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имущественных отношений Краснодарского края </w:t>
      </w:r>
    </w:p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С.В. Болдин</w:t>
      </w:r>
    </w:p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«____»_______________2016 год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РЕГЛАМЕНТ 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консультанта отдела правового обеспечения в сфере земельных отношений в юридическом управлении департамента имущественных отношений Краснодарского края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должностей государственной гражданской службы Краснодарского края, утвержденном Законом Краснодарского края                             от 12 марта 2007 года № 1203-КЗ «О реестре должностей государственной гражданской службы Краснодарского края», замещаемая должность отнесена к ведущей группе должностей государственной гражданской службы Краснодарского края категории «специалисты». 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отдела правового обеспечения в сфере земельных отношений в юридическом управлении (далее – ведущий консультант отдела) назначается и освобождается от замещаемой должности приказом руководителя департамента имущественных отношений Краснодарского края. 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отдела непосредственно подчинен заместителю начальника отдела правового обеспечения в сфере земельных отношений в юридическом управлении (далее – отдел), начальнику отдела, заместителю начальника юридического управления, начальнику юридического управления и руководителю департамента имущественных отношений Краснодарского края. 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 отдела в своей работе руководствуется Конституцией Российской Федерации, федеральными конституционными законами и федеральными законами Российской Федерации, указами Президента Российской Федерации, постановлениями Правительства Российской Федерации, Законом Российской Федерации от 27 июля 2004 года № 79-ФЗ «О государственной гражданской службе Российской Федерации», Законом Краснодарского края от 31 мая 2005 года № 870-КЗ «О государственной гражданской службе Краснодарского края», Уставом Краснодарского края, Трудовым</w:t>
      </w:r>
      <w:proofErr w:type="gramEnd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нормативными правовыми актами органов государственной власти Краснодарского края, Положением о департаменте имущественных отношений </w:t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края, Положением об отделе и настоящим должностным регламентом. 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07" w:rsidRPr="00020939" w:rsidRDefault="009A2AC0" w:rsidP="00C1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10907" w:rsidRPr="0002093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 а также к профессиональным знаниям и навыкам, предъявляемым к государственному гражданскому служащему Краснодарского края, замещаемому должность ведущего консультанта отдела: </w:t>
      </w:r>
    </w:p>
    <w:p w:rsidR="009A2AC0" w:rsidRPr="00020939" w:rsidRDefault="00C10907" w:rsidP="00C1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hAnsi="Times New Roman" w:cs="Times New Roman"/>
          <w:sz w:val="28"/>
          <w:szCs w:val="28"/>
        </w:rPr>
        <w:t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«юрист»; минимальный стаж государственной гражданской службы не менее трех лет или стаж (опыт) работы по специальности, направлению подготовки не менее трех лет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AC0" w:rsidRPr="00020939" w:rsidRDefault="009A2AC0" w:rsidP="00C1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Квалификационные требования, предъявляемые к профессиональным знаниям и навыкам ведущего консультанта отдела:</w:t>
      </w:r>
    </w:p>
    <w:p w:rsidR="009A2AC0" w:rsidRPr="00020939" w:rsidRDefault="009A2AC0" w:rsidP="00C1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Ведущий консультант отдела должен знать:</w:t>
      </w:r>
    </w:p>
    <w:p w:rsidR="009A2AC0" w:rsidRPr="00020939" w:rsidRDefault="009A2AC0" w:rsidP="00C1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 имущественных отношений Краснодарского края (далее – департамент);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государственной гражданской службе Российской Федерации и Краснодарского края;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 Краснодарского края о противодействии коррупции;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(далее-гражданская служба);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служебного времени;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охраны труда и противопожарной защиты;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регламент;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органов государственной власти Российской Федерации и Краснодарского края;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подготовки, согласования и принятия нормативных правовых актов Краснодарского края и департамента;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информационного и документационного обеспечения деятельности департамента.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Ведущий консультант должен иметь навыки: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личного труда и планирования служебного времени;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оргтехникой и средствами коммуникации;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 и документами;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профессиональной служебной деятельности (охраны труда);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работы, подготовки мероприятий по направлению деятельности структурного подразделения департамента;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аналитической, экспертной работы;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проектов законов и иных нормативных правовых актов по направлению деятельности структурного подразделения департамента;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подготовки аналитического, информационного материала;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распределения служебного времени;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навыки, необходимые для исполнения должностных обязанностей.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государственного гражданского служащего            (далее – гражданский служащий) определены в статье 15 Федерального закона           от 27 июля 2004 года № 79-ФЗ «О государственной гражданской службе Российской Федерации».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и функций, определенных Положением об отделе, ведущий консультант отдела: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интересы департамента в судах, арбитражных судах, правоохранительных органах (при наличии доверенности);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изучает законодательство Российской Федерации и Краснодарского края по земельно-правовым вопросам, практику других субъектов Российской Федерации, судебную практику, при необходимости доводит информацию до сведения других работников отдела, начальника отдела, начальника управления;</w:t>
      </w:r>
    </w:p>
    <w:p w:rsidR="009A2AC0" w:rsidRPr="00020939" w:rsidRDefault="00C10907" w:rsidP="009A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получение исполнительных листов по вступившим в законную силу постановлениям судов и принудительное исполнение в соответствии с законодательством об исполнении судебных актов;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начальника управления или начальника отдела принимает участие в работе комиссий, рабочих групп, других совещательных коллегиальных органов, создаваемых департаментом или иными органами исполнительной власти Краснодарского края;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обращения, заявления, жалобы организаций и граждан по земельно-правовым вопросам;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запросы и обращения правоохранительных органов, органов государственной власти, органов местного самоуправления по вопросам, связанным с полномочиями отдела; 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правовую экспертизу земельных дел (проектов решений департамента, договоров, соглашений о распоряжении земельными участками);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подготовке отчетов о работе отдела, по требованию заместителя начальника отдела, начальника отдела, начальника юридического управления </w:t>
      </w:r>
      <w:proofErr w:type="gramStart"/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отчеты</w:t>
      </w:r>
      <w:proofErr w:type="gramEnd"/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работе;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незамедлительное (в течение одного служебного дня) внесение информации в сетевые справочно-информационные базы департамента и отдела;</w:t>
      </w:r>
    </w:p>
    <w:p w:rsidR="009A2AC0" w:rsidRPr="00020939" w:rsidRDefault="00C10907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 </w:t>
      </w:r>
      <w:r w:rsidR="009A2AC0"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письмо департамента и обеспечивает направление его в министерство финансов Краснодарского края с указанными в абзацах 2, 3, 4 пункта 3 статьи 242.2 Бюджетного кодекса Российской Федерации сведениями о результатах рассмотрения судебного дела, по которому представлял интересы департамента, о наличии оснований и результатах обжалования вынесенного решения в порядке, установленном Бюджетным кодексом Российской Федерации; </w:t>
      </w:r>
      <w:proofErr w:type="gramEnd"/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10907"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</w:t>
      </w: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 иные поручения руководителя департамента, начальника юридического управления, заместителя начальника юридического управления, начальника отдела, заместителей начальника отдела.</w:t>
      </w:r>
    </w:p>
    <w:p w:rsidR="00C10907" w:rsidRPr="00020939" w:rsidRDefault="00C10907" w:rsidP="00C109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ведущего консультанта отдела определены статьей </w:t>
      </w:r>
      <w:r w:rsid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4"/>
        </w:smartTagPr>
        <w:smartTag w:uri="urn:schemas-microsoft-com:office:smarttags" w:element="date">
          <w:smartTagPr>
            <w:attr w:name="Year" w:val="2004"/>
            <w:attr w:name="Day" w:val="27"/>
            <w:attr w:name="Month" w:val="7"/>
            <w:attr w:name="ls" w:val="trans"/>
          </w:smartTagPr>
          <w:r w:rsidRPr="000209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27 июля 2004</w:t>
          </w:r>
        </w:smartTag>
        <w:r w:rsidRPr="000209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</w:smartTag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Федерации».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функций отдела ведущий консультант отдела имеет</w:t>
      </w:r>
      <w:proofErr w:type="gramEnd"/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вносить на рассмотрение руководителей департамента предложения и </w:t>
      </w: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рекомендации по вопросам, входящим в функции отдела, в том числе по вопросам совершенствования работы отдела.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AC0" w:rsidRPr="00020939" w:rsidRDefault="009A2AC0" w:rsidP="00C1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консультант отдела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 должностных обязанностей.</w:t>
      </w:r>
    </w:p>
    <w:p w:rsidR="00C10907" w:rsidRPr="00020939" w:rsidRDefault="00C10907" w:rsidP="00C109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939">
        <w:rPr>
          <w:rFonts w:ascii="Times New Roman" w:hAnsi="Times New Roman" w:cs="Times New Roman"/>
          <w:bCs/>
          <w:sz w:val="28"/>
          <w:szCs w:val="28"/>
        </w:rPr>
        <w:t>Ведущий консультант отдела</w:t>
      </w:r>
      <w:r w:rsidRPr="0002093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содержание, подготовку, соответствие действующему законодательству Российской Федерации и Краснодарского края подготавливаемых документов, а также за соблюдением порядка их подписания и согласования.</w:t>
      </w:r>
    </w:p>
    <w:p w:rsidR="009A2AC0" w:rsidRPr="00020939" w:rsidRDefault="009A2AC0" w:rsidP="00C1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Перечень вопросов, по которым ведущий консультант отдела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иные решения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замещаемой должностью государственной гражданской службы и в пределах функциональной компетенции ведущий консультант отдела принимает решения по кругу вопросов, определённых его должностными обязанностями (пункт 3 настоящего должностного регламента).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вопросов, по которым ведущий консультант отдела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или </w:t>
      </w:r>
      <w:proofErr w:type="gram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функциональной компетенции ведущий консультант по поручению начальника отдела или заместителей начальника отдела принимает участие в подготовке нормативных актов и (или) проектов управленческих и иных решений по земельно-правовым вопросам.</w:t>
      </w:r>
    </w:p>
    <w:p w:rsidR="00C10907" w:rsidRPr="00020939" w:rsidRDefault="00C10907" w:rsidP="00C1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Сроки и процедуры подготовки, рассмотрения, 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и принятия проектов нормативных правовых актов и (или) управленческих и иных решений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C1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Краснодарского края от 30 сентября 2008 года № 980, требованиями Инструкции по делопроизводству в исполнительных органах государственной власти Краснодарского края, </w:t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постановлением главы администрации Краснодарского края                от 29 декабря 2004 года № 1315.</w:t>
      </w:r>
    </w:p>
    <w:p w:rsidR="00C10907" w:rsidRPr="00020939" w:rsidRDefault="00020939" w:rsidP="00020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принимает участие в оказании государственных услуг, предоставляемых департаментом, путем проведения правовой экспертизы проектов решений департамента в порядке и в сроки, установленные  административными регламентами. </w:t>
      </w:r>
    </w:p>
    <w:p w:rsidR="009A2AC0" w:rsidRPr="00020939" w:rsidRDefault="009A2AC0" w:rsidP="00C1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служебного взаимодействия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консультанта отдела в связи с исполнением им 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взаимодействие с гражданскими служащими других структурных подразделений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организациями в связи с исполнением ведущим консультантом отдела должностных обязанностей определяется в соответствии с Регламентом администрации Краснодарского края и предусматривает: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работниками других структурных подразделений департамента, в том числе в форме направления запросов в другие структурные подразделения департамента в целях осуществления полномочий отдела;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запросы других структурных подразделений департамента, органов государственной власти, органов местного самоуправления, организаций и граждан;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государственных гражданских служащих департамента и иных органов государственной власти, органов местного самоуправления, организаций и граждан по вопросам, связанным со служебной деятельностью; 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комиссий, рабочих групп, иных совещательных коллегиальных органов в соответствии с полномочиями отдела.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Показатели эффективности и результативности</w:t>
      </w:r>
    </w:p>
    <w:p w:rsidR="009A2AC0" w:rsidRPr="00020939" w:rsidRDefault="009A2AC0" w:rsidP="009A2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служебной деятельности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 деятельности ведущего консультанта отдела определяется на основании  достижения таких показателей как: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исполнительность при подготовке служебных документов;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исполнительской дисциплины в отделе (соблюдение служебного распорядка и сроков выполнения документов и поручений), отсутствие </w:t>
      </w:r>
      <w:proofErr w:type="gram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пропуска сроков выполнения документов</w:t>
      </w:r>
      <w:proofErr w:type="gramEnd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исходящей корреспонденции, проектов нормативных актов, согласованных отделом;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защиты интересов Краснодарского края в судах;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удовлетворенность граждан и организаций в разъяснениях, подготовленных ведущим консультантом.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профессиональной служебной деятельности учитываются также следующие показатели: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(расстановка приоритетов в работе, порядок в документации);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выполняемый объем работы (количество завершенной и текущей работы);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(тщательность и аккуратность независимо от количества);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(исполнение обязанностей в срок с минимумом контроля);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(способность выполнять задания без жесткого контроля, разрабатывать варианты решения поставленных задач с последующим предложением общей стратегии);</w:t>
      </w:r>
    </w:p>
    <w:p w:rsidR="009A2AC0" w:rsidRPr="00020939" w:rsidRDefault="009A2AC0" w:rsidP="009A2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(соблюдение служебного распорядка, сроков выполнения работы, исполнение поручений руководства). </w:t>
      </w: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земельных отношений 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юридическом управлении 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                                                                                   Э.Н. </w:t>
      </w:r>
      <w:proofErr w:type="spell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Марункевич</w:t>
      </w:r>
      <w:proofErr w:type="spellEnd"/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управления 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А.А. </w:t>
      </w:r>
      <w:proofErr w:type="spell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Дикарев</w:t>
      </w:r>
      <w:proofErr w:type="spellEnd"/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должностным 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gramStart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9A2AC0" w:rsidRPr="00020939" w:rsidRDefault="009A2AC0" w:rsidP="009A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C0" w:rsidRPr="00020939" w:rsidRDefault="009A2AC0" w:rsidP="009A2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2F1" w:rsidRPr="00020939" w:rsidRDefault="00D676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2F1" w:rsidRPr="00020939" w:rsidSect="00C1090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24" w:rsidRDefault="00D67624">
      <w:pPr>
        <w:spacing w:after="0" w:line="240" w:lineRule="auto"/>
      </w:pPr>
      <w:r>
        <w:separator/>
      </w:r>
    </w:p>
  </w:endnote>
  <w:endnote w:type="continuationSeparator" w:id="0">
    <w:p w:rsidR="00D67624" w:rsidRDefault="00D6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24" w:rsidRDefault="00D67624">
      <w:pPr>
        <w:spacing w:after="0" w:line="240" w:lineRule="auto"/>
      </w:pPr>
      <w:r>
        <w:separator/>
      </w:r>
    </w:p>
  </w:footnote>
  <w:footnote w:type="continuationSeparator" w:id="0">
    <w:p w:rsidR="00D67624" w:rsidRDefault="00D6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280655"/>
      <w:docPartObj>
        <w:docPartGallery w:val="Page Numbers (Top of Page)"/>
        <w:docPartUnique/>
      </w:docPartObj>
    </w:sdtPr>
    <w:sdtEndPr/>
    <w:sdtContent>
      <w:p w:rsidR="00275D69" w:rsidRDefault="009A2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5B">
          <w:rPr>
            <w:noProof/>
          </w:rPr>
          <w:t>7</w:t>
        </w:r>
        <w:r>
          <w:fldChar w:fldCharType="end"/>
        </w:r>
      </w:p>
    </w:sdtContent>
  </w:sdt>
  <w:p w:rsidR="00275D69" w:rsidRDefault="00D67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C0"/>
    <w:rsid w:val="00020939"/>
    <w:rsid w:val="00426A30"/>
    <w:rsid w:val="005D545B"/>
    <w:rsid w:val="00760AFD"/>
    <w:rsid w:val="007B3515"/>
    <w:rsid w:val="008A27DD"/>
    <w:rsid w:val="009725A8"/>
    <w:rsid w:val="009A2AC0"/>
    <w:rsid w:val="00C10907"/>
    <w:rsid w:val="00CB5096"/>
    <w:rsid w:val="00D67624"/>
    <w:rsid w:val="00E83BC6"/>
    <w:rsid w:val="00EA6C90"/>
    <w:rsid w:val="00F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AC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2A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AC0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2A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Марункевич Эльвира Николаевна</dc:creator>
  <cp:lastModifiedBy>Клименко Галина Александровна</cp:lastModifiedBy>
  <cp:revision>3</cp:revision>
  <dcterms:created xsi:type="dcterms:W3CDTF">2016-06-02T09:35:00Z</dcterms:created>
  <dcterms:modified xsi:type="dcterms:W3CDTF">2016-06-02T09:40:00Z</dcterms:modified>
</cp:coreProperties>
</file>