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7E" w:rsidRDefault="00D7627E" w:rsidP="00D76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A8" w:rsidRDefault="00597FA8" w:rsidP="00D76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A8" w:rsidRDefault="00597FA8" w:rsidP="00D76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A8" w:rsidRDefault="00597FA8" w:rsidP="00D76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A8" w:rsidRDefault="00597FA8" w:rsidP="00D76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A8" w:rsidRDefault="00597FA8" w:rsidP="00D76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A8" w:rsidRPr="005A0840" w:rsidRDefault="00597FA8" w:rsidP="00D76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7627E" w:rsidRPr="005A0840" w:rsidRDefault="00D7627E" w:rsidP="00D76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27E" w:rsidRPr="00487109" w:rsidRDefault="00D7627E" w:rsidP="00D7627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РЕГЛАМЕНТ</w:t>
      </w:r>
    </w:p>
    <w:p w:rsidR="00D7627E" w:rsidRDefault="009F01D3" w:rsidP="00D7627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="00D7627E"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консультанта отдела </w:t>
      </w:r>
      <w:r w:rsidR="00D7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кадастровой оценки </w:t>
      </w:r>
      <w:r w:rsidR="00D7627E" w:rsidRPr="00ED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</w:p>
    <w:p w:rsidR="00D7627E" w:rsidRPr="00487109" w:rsidRDefault="00D7627E" w:rsidP="00D7627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 Краснодарского края</w:t>
      </w:r>
    </w:p>
    <w:p w:rsidR="00455FE3" w:rsidRDefault="00455FE3" w:rsidP="001A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87109" w:rsidRPr="00E617F5" w:rsidRDefault="00487109" w:rsidP="001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09" w:rsidRPr="00E617F5" w:rsidRDefault="00E617F5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F5">
        <w:rPr>
          <w:rFonts w:ascii="Times New Roman" w:hAnsi="Times New Roman" w:cs="Times New Roman"/>
          <w:sz w:val="28"/>
          <w:szCs w:val="28"/>
        </w:rPr>
        <w:t>В соответст</w:t>
      </w:r>
      <w:r w:rsidR="000D3A77">
        <w:rPr>
          <w:rFonts w:ascii="Times New Roman" w:hAnsi="Times New Roman" w:cs="Times New Roman"/>
          <w:sz w:val="28"/>
          <w:szCs w:val="28"/>
        </w:rPr>
        <w:t>вии с Федеральным законом от 27.07.</w:t>
      </w:r>
      <w:r w:rsidRPr="00E617F5">
        <w:rPr>
          <w:rFonts w:ascii="Times New Roman" w:hAnsi="Times New Roman" w:cs="Times New Roman"/>
          <w:sz w:val="28"/>
          <w:szCs w:val="28"/>
        </w:rPr>
        <w:t>2004 № 79-ФЗ «О государственной гражданской службе Российской Федерации» и за</w:t>
      </w:r>
      <w:r w:rsidR="000D3A77">
        <w:rPr>
          <w:rFonts w:ascii="Times New Roman" w:hAnsi="Times New Roman" w:cs="Times New Roman"/>
          <w:sz w:val="28"/>
          <w:szCs w:val="28"/>
        </w:rPr>
        <w:t>коном Краснодарского края от 12.03.</w:t>
      </w:r>
      <w:r w:rsidRPr="00E617F5">
        <w:rPr>
          <w:rFonts w:ascii="Times New Roman" w:hAnsi="Times New Roman" w:cs="Times New Roman"/>
          <w:sz w:val="28"/>
          <w:szCs w:val="28"/>
        </w:rPr>
        <w:t xml:space="preserve">2007 № 1203-КЗ «О реестре должностей государственной гражданской службы Краснодарского края» в Реестре </w:t>
      </w:r>
      <w:r w:rsidR="00487109" w:rsidRPr="00E6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государственной гражданской службы Краснодарского края замещаемая должность </w:t>
      </w:r>
      <w:r w:rsidRPr="00E6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консультанта кадастровой оценки департамента имущественных отношений Краснодарского края </w:t>
      </w:r>
      <w:r w:rsidRPr="00E617F5">
        <w:rPr>
          <w:rFonts w:ascii="Times New Roman" w:hAnsi="Times New Roman" w:cs="Times New Roman"/>
          <w:sz w:val="28"/>
          <w:szCs w:val="28"/>
        </w:rPr>
        <w:t xml:space="preserve">(далее – департамент) </w:t>
      </w:r>
      <w:r w:rsidR="00487109" w:rsidRPr="00E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отнесена к ведущей группе должностей государственной гражданской службы Краснодарского края категории «специалисты».</w:t>
      </w:r>
    </w:p>
    <w:p w:rsidR="00487109" w:rsidRPr="00E617F5" w:rsidRDefault="00E617F5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консультант н</w:t>
      </w:r>
      <w:r w:rsidR="00487109" w:rsidRPr="00E6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азначается на должность и освобождается от должности </w:t>
      </w:r>
      <w:r w:rsidRPr="00E617F5">
        <w:rPr>
          <w:rFonts w:ascii="Times New Roman" w:hAnsi="Times New Roman" w:cs="Times New Roman"/>
          <w:sz w:val="28"/>
          <w:szCs w:val="28"/>
        </w:rPr>
        <w:t>приказом руководителя департамента.</w:t>
      </w:r>
    </w:p>
    <w:p w:rsidR="00487109" w:rsidRPr="00E617F5" w:rsidRDefault="00487109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</w:t>
      </w:r>
      <w:r w:rsidR="00E617F5" w:rsidRPr="00E617F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6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7F5" w:rsidRPr="00E617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ведущего консультанта</w:t>
      </w:r>
      <w:r w:rsidRPr="00E6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7F5" w:rsidRPr="00E617F5">
        <w:rPr>
          <w:rFonts w:ascii="Times New Roman" w:hAnsi="Times New Roman" w:cs="Times New Roman"/>
          <w:sz w:val="28"/>
          <w:szCs w:val="28"/>
        </w:rPr>
        <w:t>отдела является начальник отдела</w:t>
      </w:r>
      <w:r w:rsidRPr="00E61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109" w:rsidRPr="006616D8" w:rsidRDefault="00487109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ведущий консультант отдела </w:t>
      </w:r>
      <w:r w:rsidR="006616D8" w:rsidRPr="006616D8">
        <w:rPr>
          <w:rFonts w:ascii="Times New Roman" w:hAnsi="Times New Roman" w:cs="Times New Roman"/>
          <w:sz w:val="28"/>
          <w:szCs w:val="28"/>
        </w:rPr>
        <w:t>руководствует</w:t>
      </w:r>
      <w:r w:rsidR="00C50965">
        <w:rPr>
          <w:rFonts w:ascii="Times New Roman" w:hAnsi="Times New Roman" w:cs="Times New Roman"/>
          <w:sz w:val="28"/>
          <w:szCs w:val="28"/>
        </w:rPr>
        <w:t xml:space="preserve">ся законодательными и нормативными </w:t>
      </w:r>
      <w:r w:rsidR="006616D8" w:rsidRPr="006616D8">
        <w:rPr>
          <w:rFonts w:ascii="Times New Roman" w:hAnsi="Times New Roman" w:cs="Times New Roman"/>
          <w:sz w:val="28"/>
          <w:szCs w:val="28"/>
        </w:rPr>
        <w:t>правовыми актами Российской Федерации и Краснодарского края: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и Законами Краснодарского края, нормативными правовыми актами органов государственной власти Краснодарского края, положением о департаменте имущественных отношений Краснодарского края, положением об отделе кадастровой оценки, настоящим должностным регламентом.</w:t>
      </w: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Квалификационные требования</w:t>
      </w: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Квалификационные требования к уровню профессионального образования, стажу гражданской службы или стажу работы по специальности,</w:t>
      </w:r>
      <w:r w:rsidR="0019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подготовки, 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 профессиональным знаниям и навыкам, предъявляемым к государственному гражданскому служащему Краснодарского края, замещаемому должность ведущего консультанта отдела:</w:t>
      </w:r>
    </w:p>
    <w:p w:rsidR="007B06BC" w:rsidRPr="007B06BC" w:rsidRDefault="007B06BC" w:rsidP="007B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06BC">
        <w:rPr>
          <w:rFonts w:ascii="Times New Roman" w:hAnsi="Times New Roman" w:cs="Times New Roman"/>
          <w:sz w:val="28"/>
          <w:szCs w:val="28"/>
        </w:rPr>
        <w:t xml:space="preserve">высшее образование по специальности «Городской кадастр», квалификация «инженер»; или по специальности «Экспертиза и управление </w:t>
      </w:r>
      <w:r w:rsidRPr="007B06BC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недвижимостью», квалификация «инженер»; </w:t>
      </w:r>
      <w:r w:rsidRPr="007B06B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специальности «Финансы                 и кредит», квалификация «экономист</w:t>
      </w:r>
      <w:r w:rsidRPr="00E62D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2DD1">
        <w:rPr>
          <w:rFonts w:ascii="Times New Roman" w:hAnsi="Times New Roman" w:cs="Times New Roman"/>
          <w:sz w:val="28"/>
          <w:szCs w:val="28"/>
        </w:rPr>
        <w:t xml:space="preserve">; или по специальности «Государственное и муниципальное управление», </w:t>
      </w:r>
      <w:r w:rsidRPr="00E62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«менеджер»</w:t>
      </w:r>
      <w:r w:rsidR="00D12183">
        <w:rPr>
          <w:rFonts w:ascii="Times New Roman" w:hAnsi="Times New Roman" w:cs="Times New Roman"/>
          <w:sz w:val="28"/>
          <w:szCs w:val="28"/>
        </w:rPr>
        <w:t xml:space="preserve">; или </w:t>
      </w:r>
      <w:r w:rsidRPr="00E62DD1">
        <w:rPr>
          <w:rFonts w:ascii="Times New Roman" w:hAnsi="Times New Roman" w:cs="Times New Roman"/>
          <w:sz w:val="28"/>
          <w:szCs w:val="28"/>
        </w:rPr>
        <w:t>по специальности «Юриспруденция»,</w:t>
      </w:r>
      <w:r w:rsidR="00D12183">
        <w:rPr>
          <w:rFonts w:ascii="Times New Roman" w:hAnsi="Times New Roman" w:cs="Times New Roman"/>
          <w:sz w:val="28"/>
          <w:szCs w:val="28"/>
        </w:rPr>
        <w:t xml:space="preserve"> </w:t>
      </w:r>
      <w:r w:rsidR="00E62DD1" w:rsidRPr="00E62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«юрист»,</w:t>
      </w:r>
      <w:r w:rsidRPr="00E62DD1">
        <w:rPr>
          <w:rFonts w:ascii="Times New Roman" w:hAnsi="Times New Roman" w:cs="Times New Roman"/>
          <w:sz w:val="28"/>
          <w:szCs w:val="28"/>
        </w:rPr>
        <w:t xml:space="preserve"> </w:t>
      </w:r>
      <w:r w:rsidR="00D12183">
        <w:rPr>
          <w:rFonts w:ascii="Times New Roman" w:hAnsi="Times New Roman" w:cs="Times New Roman"/>
          <w:sz w:val="28"/>
          <w:szCs w:val="28"/>
        </w:rPr>
        <w:t>либо</w:t>
      </w:r>
      <w:bookmarkStart w:id="0" w:name="_GoBack"/>
      <w:bookmarkEnd w:id="0"/>
      <w:r w:rsidR="00EE48A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62DD1">
        <w:rPr>
          <w:rFonts w:ascii="Times New Roman" w:hAnsi="Times New Roman" w:cs="Times New Roman"/>
          <w:sz w:val="28"/>
          <w:szCs w:val="28"/>
        </w:rPr>
        <w:t>по направлению подготовки «Юриспруденция»,</w:t>
      </w:r>
      <w:r w:rsidR="00E62DD1" w:rsidRPr="00E62DD1">
        <w:rPr>
          <w:rFonts w:ascii="Times New Roman" w:hAnsi="Times New Roman" w:cs="Times New Roman"/>
          <w:sz w:val="28"/>
          <w:szCs w:val="28"/>
        </w:rPr>
        <w:t xml:space="preserve"> </w:t>
      </w:r>
      <w:r w:rsidR="00E62DD1" w:rsidRPr="00E62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</w:t>
      </w:r>
      <w:r w:rsidRPr="00E62DD1">
        <w:rPr>
          <w:rFonts w:ascii="Times New Roman" w:hAnsi="Times New Roman" w:cs="Times New Roman"/>
          <w:sz w:val="28"/>
          <w:szCs w:val="28"/>
        </w:rPr>
        <w:t xml:space="preserve"> </w:t>
      </w:r>
      <w:r w:rsidRPr="00E6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«магистр юриспруденции»; </w:t>
      </w:r>
      <w:r w:rsidRPr="00E62DD1">
        <w:rPr>
          <w:rFonts w:ascii="Times New Roman" w:hAnsi="Times New Roman" w:cs="Times New Roman"/>
          <w:sz w:val="28"/>
          <w:szCs w:val="28"/>
        </w:rPr>
        <w:t>или</w:t>
      </w:r>
      <w:r w:rsidRPr="00E6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«Экономика и управление на предприятии (по отраслям)», квалификация </w:t>
      </w:r>
      <w:r w:rsidRPr="00E62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«экономист-менеджер», </w:t>
      </w:r>
      <w:r w:rsidRPr="00E62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</w:t>
      </w:r>
      <w:r w:rsidRPr="007B06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06BC">
        <w:rPr>
          <w:rFonts w:ascii="Times New Roman" w:hAnsi="Times New Roman" w:cs="Times New Roman"/>
          <w:sz w:val="28"/>
          <w:szCs w:val="28"/>
        </w:rPr>
        <w:t xml:space="preserve"> по специальности «Земельный кадастр», квалификация «инженер»;</w:t>
      </w:r>
      <w:r w:rsidRPr="007B0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6B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B0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6BC">
        <w:rPr>
          <w:rFonts w:ascii="Times New Roman" w:hAnsi="Times New Roman" w:cs="Times New Roman"/>
          <w:sz w:val="28"/>
          <w:szCs w:val="28"/>
        </w:rPr>
        <w:t xml:space="preserve">по специальности «Промышленное и гражданское строительство», квалификация «инженер»; </w:t>
      </w:r>
      <w:r w:rsidRPr="007B06B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B0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6BC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B06BC" w:rsidRPr="007B06BC" w:rsidRDefault="007B06BC" w:rsidP="007B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BC">
        <w:rPr>
          <w:rFonts w:ascii="Times New Roman" w:hAnsi="Times New Roman" w:cs="Times New Roman"/>
          <w:sz w:val="28"/>
          <w:szCs w:val="28"/>
        </w:rPr>
        <w:t xml:space="preserve">«Архитектура», квалификация «архитектор», </w:t>
      </w:r>
      <w:r w:rsidRPr="007B06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стаж госу</w:t>
      </w:r>
      <w:r w:rsidR="00D1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гражданской службы </w:t>
      </w:r>
      <w:r w:rsidRPr="007B0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трех лет или стаж работы по специальности, направлению подготовки не менее трех лет.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Общие квалификационные требования, предъявляемые к профессиональным знаниям и навыкам ведущего консультанта отдела:</w:t>
      </w:r>
    </w:p>
    <w:p w:rsidR="00487109" w:rsidRPr="00487109" w:rsidRDefault="00487109" w:rsidP="001A6C02">
      <w:pPr>
        <w:tabs>
          <w:tab w:val="left" w:pos="7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Ведущий консультант должен знать: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Конституцию Российской Федерации, федеральные конституционные законы, законы Российской Федерации и Краснодарского края, указы Президента Российской Федерации и постановления Правительства Российской Федерации, иные нормативные правовые акты, регулирующие сферу деятельности департамента;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о государственной гражданской службе Российской Федерации и Краснодарского края;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Российской Федерации и Краснодарского края о противодействии коррупции;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Краснодарского края;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департаменте;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и иные нормативные правовые акты Российской Федерации и Краснодарского края, регламентирующие статус, структуру, компетенцию, порядок организации и деятельности законодательных (представительных) и исполнительных органов государственной власти в части, необходимой для исполнения должностных обязанностей;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структурном подразделении департамента, в котором гражданский служащий замещает должность государственной гражданской службы Краснодарского края (далее </w:t>
      </w:r>
      <w:r w:rsidR="00745ABB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гражданская служба);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служебного времени;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документооборота и работы со служебной информацией, Инструкцию по делопроизводству в исполнительных органах государственной власти Краснодарского края;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сведениями, составляющими государственную тайну (для гражданских служащих, имеющих допуск к государственной тайне на постоянной основе);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охраны труда и противопожарной защиты;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регламент;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 органов государственной власти Российской Федерации и Краснодарского края;</w:t>
      </w:r>
    </w:p>
    <w:p w:rsidR="001A6C02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подготовки, согласования и принятия нормативных правовых актов Краснодарского края и департамента;</w:t>
      </w:r>
    </w:p>
    <w:p w:rsid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информационного и документационного обеспечения деятельности департамента.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Ведущий консультант должен иметь навыки: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личного труда и планирования служебного времени;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оргтехникой и средствами коммуникации;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современными средствами, методами и технологиями работы с информацией и документами;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официально-деловым стилем современного русского языка;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охраны профессиональной служебной деятельности (охраны труда);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работы, подготовки мероприятий по направлению деятельности структурного подразделения департамента;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аналитической, экспертной работы;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проектов законов и иных нормативных правовых актов по направлению деятельности структурного подразделения департамента;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 взаимодействия со специалистами органов государственной власти, органов местного самоуправления и структурных подразделений департамента в пределах должностных обязанностей;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систематизации и подготовки аналитического, информационного материала;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 и умения строить межличностные отношения;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распределения служебного времени;</w:t>
      </w:r>
    </w:p>
    <w:p w:rsidR="00487109" w:rsidRPr="00487109" w:rsidRDefault="00487109" w:rsidP="001A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навыки, необходимые для исполнения должностных обязанностей.</w:t>
      </w: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обязанности</w:t>
      </w: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569" w:rsidRPr="009F7569" w:rsidRDefault="00487109" w:rsidP="001A6C02">
      <w:pPr>
        <w:widowControl w:val="0"/>
        <w:tabs>
          <w:tab w:val="left" w:pos="300"/>
        </w:tabs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9F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задач и функций, определенных </w:t>
      </w:r>
      <w:r w:rsidR="009F7569" w:rsidRPr="009F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отделе кадастровой оценки, </w:t>
      </w:r>
      <w:r w:rsidR="009F7569" w:rsidRPr="009F7569">
        <w:rPr>
          <w:rFonts w:ascii="Times New Roman" w:hAnsi="Times New Roman" w:cs="Times New Roman"/>
          <w:sz w:val="28"/>
          <w:szCs w:val="28"/>
        </w:rPr>
        <w:t xml:space="preserve">на </w:t>
      </w:r>
      <w:r w:rsidR="00490807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9F7569" w:rsidRPr="009F7569">
        <w:rPr>
          <w:rFonts w:ascii="Times New Roman" w:hAnsi="Times New Roman" w:cs="Times New Roman"/>
          <w:sz w:val="28"/>
          <w:szCs w:val="28"/>
        </w:rPr>
        <w:t>консультанта отдела возлагаются следующие обязанности:</w:t>
      </w:r>
    </w:p>
    <w:p w:rsidR="001E65A6" w:rsidRDefault="001E65A6" w:rsidP="001E65A6">
      <w:pPr>
        <w:widowControl w:val="0"/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0E0">
        <w:rPr>
          <w:rFonts w:ascii="Times New Roman" w:hAnsi="Times New Roman" w:cs="Times New Roman"/>
          <w:sz w:val="28"/>
          <w:szCs w:val="28"/>
        </w:rPr>
        <w:t>соблюдение законодательных и иных нормативных правовых актов Российской Федерации и Краснодарского края по реализации государственной политики в области имущественных и земельных отношений в целях осуществления имущественных и иных прав и законных интересов Краснодарского края;</w:t>
      </w:r>
    </w:p>
    <w:p w:rsidR="009F7569" w:rsidRPr="009F7569" w:rsidRDefault="009F7569" w:rsidP="001A6C0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569">
        <w:rPr>
          <w:rFonts w:ascii="Times New Roman" w:hAnsi="Times New Roman" w:cs="Times New Roman"/>
          <w:sz w:val="28"/>
          <w:szCs w:val="28"/>
        </w:rPr>
        <w:t>участие в разработке проектов законов Краснодарского края, проектов постановлений и распоряжений главы администрации</w:t>
      </w:r>
      <w:r w:rsidR="00490807">
        <w:rPr>
          <w:rFonts w:ascii="Times New Roman" w:hAnsi="Times New Roman" w:cs="Times New Roman"/>
          <w:sz w:val="28"/>
          <w:szCs w:val="28"/>
        </w:rPr>
        <w:t xml:space="preserve"> (губернатора)</w:t>
      </w:r>
      <w:r w:rsidRPr="009F7569">
        <w:rPr>
          <w:rFonts w:ascii="Times New Roman" w:hAnsi="Times New Roman" w:cs="Times New Roman"/>
          <w:sz w:val="28"/>
          <w:szCs w:val="28"/>
        </w:rPr>
        <w:t xml:space="preserve"> Краснодарского края, других нормативных правовых актов по вопросам оценочной деятельности;</w:t>
      </w:r>
    </w:p>
    <w:p w:rsidR="009F7569" w:rsidRPr="00316FF7" w:rsidRDefault="009F7569" w:rsidP="001A6C0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569">
        <w:rPr>
          <w:rFonts w:ascii="Times New Roman" w:hAnsi="Times New Roman" w:cs="Times New Roman"/>
          <w:sz w:val="28"/>
          <w:szCs w:val="28"/>
        </w:rPr>
        <w:t xml:space="preserve">участие в работе по проведению экспертиз проектов соглашений, постановлений и распоряжений главы администрации </w:t>
      </w:r>
      <w:r w:rsidR="00841A08">
        <w:rPr>
          <w:rFonts w:ascii="Times New Roman" w:hAnsi="Times New Roman" w:cs="Times New Roman"/>
          <w:sz w:val="28"/>
          <w:szCs w:val="28"/>
        </w:rPr>
        <w:t xml:space="preserve">(губернатора) </w:t>
      </w:r>
      <w:r w:rsidRPr="009F7569"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Краснодарского края, разрабатываемых исполнительными органами государственной власти Краснодарского края, а также других документов правового характера, поступающих в департамент, по вопросам, входящим в </w:t>
      </w:r>
      <w:r w:rsidRPr="00316FF7">
        <w:rPr>
          <w:rFonts w:ascii="Times New Roman" w:hAnsi="Times New Roman" w:cs="Times New Roman"/>
          <w:sz w:val="28"/>
          <w:szCs w:val="28"/>
        </w:rPr>
        <w:t>компетенцию отдела;</w:t>
      </w:r>
    </w:p>
    <w:p w:rsidR="00316FF7" w:rsidRPr="00316FF7" w:rsidRDefault="00316FF7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FF7">
        <w:rPr>
          <w:rFonts w:ascii="Times New Roman" w:hAnsi="Times New Roman" w:cs="Times New Roman"/>
          <w:sz w:val="28"/>
          <w:szCs w:val="28"/>
        </w:rPr>
        <w:t>внесение предложений по формированию плана закупок, осуществление подготовки изменений для внесения в план закупок;</w:t>
      </w:r>
    </w:p>
    <w:p w:rsidR="00316FF7" w:rsidRPr="00316FF7" w:rsidRDefault="00316FF7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FF7">
        <w:rPr>
          <w:rFonts w:ascii="Times New Roman" w:hAnsi="Times New Roman" w:cs="Times New Roman"/>
          <w:sz w:val="28"/>
          <w:szCs w:val="28"/>
        </w:rPr>
        <w:t>внесение предложений по формированию плана-графика закупок, осуществление подготовки изменений для внесения в план-график закупок;</w:t>
      </w:r>
    </w:p>
    <w:p w:rsidR="00316FF7" w:rsidRPr="00316FF7" w:rsidRDefault="00316FF7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FF7">
        <w:rPr>
          <w:rFonts w:ascii="Times New Roman" w:hAnsi="Times New Roman" w:cs="Times New Roman"/>
          <w:sz w:val="28"/>
          <w:szCs w:val="28"/>
        </w:rPr>
        <w:t xml:space="preserve">внесение предложений по подготовке </w:t>
      </w:r>
      <w:r w:rsidRPr="00316FF7">
        <w:rPr>
          <w:rFonts w:ascii="Times New Roman" w:hAnsi="Times New Roman" w:cs="Times New Roman"/>
          <w:spacing w:val="-4"/>
          <w:sz w:val="28"/>
          <w:szCs w:val="28"/>
        </w:rPr>
        <w:t>проектов государственных контрактов на проведение оценки, экспертизы отчетов об оценке, аудита</w:t>
      </w:r>
      <w:r w:rsidR="00C50965">
        <w:rPr>
          <w:rFonts w:ascii="Times New Roman" w:hAnsi="Times New Roman" w:cs="Times New Roman"/>
          <w:spacing w:val="-4"/>
          <w:sz w:val="28"/>
          <w:szCs w:val="28"/>
        </w:rPr>
        <w:t>, кадастровых работ</w:t>
      </w:r>
      <w:r w:rsidRPr="00316FF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9F7569" w:rsidRPr="009F7569" w:rsidRDefault="009F7569" w:rsidP="001A6C0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569">
        <w:rPr>
          <w:rFonts w:ascii="Times New Roman" w:hAnsi="Times New Roman" w:cs="Times New Roman"/>
          <w:sz w:val="28"/>
          <w:szCs w:val="28"/>
        </w:rPr>
        <w:t>участие в организации проведения оценки имущества в целях осуществления имущественных и иных прав и законных интересов Краснодарского края;</w:t>
      </w:r>
    </w:p>
    <w:p w:rsidR="009F7569" w:rsidRPr="00203280" w:rsidRDefault="00203280" w:rsidP="001A6C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280">
        <w:rPr>
          <w:rFonts w:ascii="Times New Roman" w:hAnsi="Times New Roman" w:cs="Times New Roman"/>
          <w:sz w:val="28"/>
          <w:szCs w:val="28"/>
        </w:rPr>
        <w:t>внесение предложений о способе размещения краевого государственного заказа на закупку услуг оценщиков, экспертов</w:t>
      </w:r>
      <w:r w:rsidR="00C50965">
        <w:rPr>
          <w:rFonts w:ascii="Times New Roman" w:hAnsi="Times New Roman" w:cs="Times New Roman"/>
          <w:sz w:val="28"/>
          <w:szCs w:val="28"/>
        </w:rPr>
        <w:t>,</w:t>
      </w:r>
      <w:r w:rsidRPr="00203280">
        <w:rPr>
          <w:rFonts w:ascii="Times New Roman" w:hAnsi="Times New Roman" w:cs="Times New Roman"/>
          <w:sz w:val="28"/>
          <w:szCs w:val="28"/>
        </w:rPr>
        <w:t xml:space="preserve"> аудиторов, </w:t>
      </w:r>
      <w:r w:rsidR="00C50965">
        <w:rPr>
          <w:rFonts w:ascii="Times New Roman" w:hAnsi="Times New Roman" w:cs="Times New Roman"/>
          <w:sz w:val="28"/>
          <w:szCs w:val="28"/>
        </w:rPr>
        <w:t xml:space="preserve">кадастровых инженеров, </w:t>
      </w:r>
      <w:r w:rsidRPr="00203280">
        <w:rPr>
          <w:rFonts w:ascii="Times New Roman" w:hAnsi="Times New Roman" w:cs="Times New Roman"/>
          <w:sz w:val="28"/>
          <w:szCs w:val="28"/>
        </w:rPr>
        <w:t>организаций технического учета и инвентаризации объектов капитального строительства;</w:t>
      </w:r>
    </w:p>
    <w:p w:rsidR="009F7569" w:rsidRPr="00811EF6" w:rsidRDefault="009F7569" w:rsidP="001A6C0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F7569">
        <w:rPr>
          <w:rFonts w:ascii="Times New Roman" w:hAnsi="Times New Roman" w:cs="Times New Roman"/>
          <w:spacing w:val="-4"/>
          <w:sz w:val="28"/>
          <w:szCs w:val="28"/>
        </w:rPr>
        <w:t xml:space="preserve">подготовка проектов государственных контрактов на оказание услуг по </w:t>
      </w:r>
      <w:r w:rsidRPr="00811EF6">
        <w:rPr>
          <w:rFonts w:ascii="Times New Roman" w:hAnsi="Times New Roman" w:cs="Times New Roman"/>
          <w:spacing w:val="-4"/>
          <w:sz w:val="28"/>
          <w:szCs w:val="28"/>
        </w:rPr>
        <w:t>проведению оценки, экспертизы</w:t>
      </w:r>
      <w:r w:rsidR="00661582" w:rsidRPr="00811E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11EF6">
        <w:rPr>
          <w:rFonts w:ascii="Times New Roman" w:hAnsi="Times New Roman" w:cs="Times New Roman"/>
          <w:spacing w:val="-4"/>
          <w:sz w:val="28"/>
          <w:szCs w:val="28"/>
        </w:rPr>
        <w:t>отчетов об оценке,</w:t>
      </w:r>
      <w:r w:rsidR="00C50965">
        <w:rPr>
          <w:rFonts w:ascii="Times New Roman" w:hAnsi="Times New Roman" w:cs="Times New Roman"/>
          <w:spacing w:val="-4"/>
          <w:sz w:val="28"/>
          <w:szCs w:val="28"/>
        </w:rPr>
        <w:t xml:space="preserve"> аудита, </w:t>
      </w:r>
      <w:r w:rsidRPr="00811EF6">
        <w:rPr>
          <w:rFonts w:ascii="Times New Roman" w:hAnsi="Times New Roman" w:cs="Times New Roman"/>
          <w:spacing w:val="-4"/>
          <w:sz w:val="28"/>
          <w:szCs w:val="28"/>
        </w:rPr>
        <w:t xml:space="preserve">изготовлению технических </w:t>
      </w:r>
      <w:r w:rsidR="00C50965">
        <w:rPr>
          <w:rFonts w:ascii="Times New Roman" w:hAnsi="Times New Roman" w:cs="Times New Roman"/>
          <w:spacing w:val="-4"/>
          <w:sz w:val="28"/>
          <w:szCs w:val="28"/>
        </w:rPr>
        <w:t xml:space="preserve">планов </w:t>
      </w:r>
      <w:r w:rsidRPr="00811EF6">
        <w:rPr>
          <w:rFonts w:ascii="Times New Roman" w:hAnsi="Times New Roman" w:cs="Times New Roman"/>
          <w:spacing w:val="-4"/>
          <w:sz w:val="28"/>
          <w:szCs w:val="28"/>
        </w:rPr>
        <w:t>на объекты недвижимости и т. д.;</w:t>
      </w:r>
    </w:p>
    <w:p w:rsidR="00661582" w:rsidRPr="00811EF6" w:rsidRDefault="00661582" w:rsidP="001A6C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 xml:space="preserve">участие в работе по </w:t>
      </w:r>
      <w:r w:rsidRPr="00811EF6">
        <w:rPr>
          <w:rFonts w:ascii="Times New Roman" w:hAnsi="Times New Roman" w:cs="Times New Roman"/>
          <w:sz w:val="28"/>
        </w:rPr>
        <w:t>разработке конкурсной или аукционной документации для осуществления закупок услуг по оценке государственного имущества Краснодарского края и иного имущества в интересах Краснодарского края</w:t>
      </w:r>
      <w:r w:rsidR="001760EC">
        <w:rPr>
          <w:rFonts w:ascii="Times New Roman" w:hAnsi="Times New Roman" w:cs="Times New Roman"/>
          <w:sz w:val="28"/>
        </w:rPr>
        <w:t xml:space="preserve">, </w:t>
      </w:r>
      <w:r w:rsidR="00593D34" w:rsidRPr="00811EF6">
        <w:rPr>
          <w:rFonts w:ascii="Times New Roman" w:hAnsi="Times New Roman" w:cs="Times New Roman"/>
          <w:spacing w:val="-4"/>
          <w:sz w:val="28"/>
          <w:szCs w:val="28"/>
        </w:rPr>
        <w:t>экспертиз</w:t>
      </w:r>
      <w:r w:rsidR="00593D3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593D34" w:rsidRPr="00811EF6">
        <w:rPr>
          <w:rFonts w:ascii="Times New Roman" w:hAnsi="Times New Roman" w:cs="Times New Roman"/>
          <w:spacing w:val="-4"/>
          <w:sz w:val="28"/>
          <w:szCs w:val="28"/>
        </w:rPr>
        <w:t xml:space="preserve"> отчетов об оценке,</w:t>
      </w:r>
      <w:r w:rsidR="00593D34">
        <w:rPr>
          <w:rFonts w:ascii="Times New Roman" w:hAnsi="Times New Roman" w:cs="Times New Roman"/>
          <w:spacing w:val="-4"/>
          <w:sz w:val="28"/>
          <w:szCs w:val="28"/>
        </w:rPr>
        <w:t xml:space="preserve"> аудиту, </w:t>
      </w:r>
      <w:r w:rsidR="00593D34" w:rsidRPr="00811EF6">
        <w:rPr>
          <w:rFonts w:ascii="Times New Roman" w:hAnsi="Times New Roman" w:cs="Times New Roman"/>
          <w:spacing w:val="-4"/>
          <w:sz w:val="28"/>
          <w:szCs w:val="28"/>
        </w:rPr>
        <w:t xml:space="preserve">изготовлению технических </w:t>
      </w:r>
      <w:r w:rsidR="00593D34">
        <w:rPr>
          <w:rFonts w:ascii="Times New Roman" w:hAnsi="Times New Roman" w:cs="Times New Roman"/>
          <w:spacing w:val="-4"/>
          <w:sz w:val="28"/>
          <w:szCs w:val="28"/>
        </w:rPr>
        <w:t xml:space="preserve">планов </w:t>
      </w:r>
      <w:r w:rsidR="00593D34" w:rsidRPr="00811EF6">
        <w:rPr>
          <w:rFonts w:ascii="Times New Roman" w:hAnsi="Times New Roman" w:cs="Times New Roman"/>
          <w:spacing w:val="-4"/>
          <w:sz w:val="28"/>
          <w:szCs w:val="28"/>
        </w:rPr>
        <w:t>на объекты недвижимости и т. д.</w:t>
      </w:r>
      <w:r w:rsidRPr="00811EF6">
        <w:rPr>
          <w:rFonts w:ascii="Times New Roman" w:hAnsi="Times New Roman" w:cs="Times New Roman"/>
          <w:sz w:val="28"/>
        </w:rPr>
        <w:t>;</w:t>
      </w:r>
    </w:p>
    <w:p w:rsidR="00661582" w:rsidRPr="00811EF6" w:rsidRDefault="00661582" w:rsidP="001A6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>участие в работе по подготовке документов, рассмотрени</w:t>
      </w:r>
      <w:r w:rsidR="00811EF6" w:rsidRPr="00811EF6">
        <w:rPr>
          <w:rFonts w:ascii="Times New Roman" w:hAnsi="Times New Roman" w:cs="Times New Roman"/>
          <w:sz w:val="28"/>
          <w:szCs w:val="28"/>
        </w:rPr>
        <w:t>ю</w:t>
      </w:r>
      <w:r w:rsidRPr="00811EF6">
        <w:rPr>
          <w:rFonts w:ascii="Times New Roman" w:hAnsi="Times New Roman" w:cs="Times New Roman"/>
          <w:sz w:val="28"/>
          <w:szCs w:val="28"/>
        </w:rPr>
        <w:t xml:space="preserve"> конкурсных заявок участников при проведении уполномоченной организацией конкурса по отбору оценщиков, экспертов</w:t>
      </w:r>
      <w:r w:rsidR="00593D34">
        <w:rPr>
          <w:rFonts w:ascii="Times New Roman" w:hAnsi="Times New Roman" w:cs="Times New Roman"/>
          <w:sz w:val="28"/>
          <w:szCs w:val="28"/>
        </w:rPr>
        <w:t>,</w:t>
      </w:r>
      <w:r w:rsidRPr="00811EF6">
        <w:rPr>
          <w:rFonts w:ascii="Times New Roman" w:hAnsi="Times New Roman" w:cs="Times New Roman"/>
          <w:sz w:val="28"/>
          <w:szCs w:val="28"/>
        </w:rPr>
        <w:t xml:space="preserve"> аудиторов, организаций технического учета и инвентаризации объектов капитального строительства,</w:t>
      </w:r>
      <w:r w:rsidR="00593D34">
        <w:rPr>
          <w:rFonts w:ascii="Times New Roman" w:hAnsi="Times New Roman" w:cs="Times New Roman"/>
          <w:sz w:val="28"/>
          <w:szCs w:val="28"/>
        </w:rPr>
        <w:t xml:space="preserve"> кадастровых инженеров</w:t>
      </w:r>
      <w:r w:rsidR="002142C2">
        <w:rPr>
          <w:rFonts w:ascii="Times New Roman" w:hAnsi="Times New Roman" w:cs="Times New Roman"/>
          <w:sz w:val="28"/>
          <w:szCs w:val="28"/>
        </w:rPr>
        <w:t>,</w:t>
      </w:r>
      <w:r w:rsidRPr="00811EF6">
        <w:rPr>
          <w:rFonts w:ascii="Times New Roman" w:hAnsi="Times New Roman" w:cs="Times New Roman"/>
          <w:sz w:val="28"/>
          <w:szCs w:val="28"/>
        </w:rPr>
        <w:t xml:space="preserve"> и заключени</w:t>
      </w:r>
      <w:r w:rsidR="002142C2">
        <w:rPr>
          <w:rFonts w:ascii="Times New Roman" w:hAnsi="Times New Roman" w:cs="Times New Roman"/>
          <w:sz w:val="28"/>
          <w:szCs w:val="28"/>
        </w:rPr>
        <w:t>и</w:t>
      </w:r>
      <w:r w:rsidRPr="00811EF6">
        <w:rPr>
          <w:rFonts w:ascii="Times New Roman" w:hAnsi="Times New Roman" w:cs="Times New Roman"/>
          <w:sz w:val="28"/>
          <w:szCs w:val="28"/>
        </w:rPr>
        <w:t xml:space="preserve"> с ними договоров на выполнение работ по проведению оценки, экспертизы отчетов об оценке, аудиту и изготовлению технических паспортов</w:t>
      </w:r>
      <w:r w:rsidR="00993467">
        <w:rPr>
          <w:rFonts w:ascii="Times New Roman" w:hAnsi="Times New Roman" w:cs="Times New Roman"/>
          <w:sz w:val="28"/>
          <w:szCs w:val="28"/>
        </w:rPr>
        <w:t xml:space="preserve"> и технических планов</w:t>
      </w:r>
      <w:r w:rsidRPr="00811EF6">
        <w:rPr>
          <w:rFonts w:ascii="Times New Roman" w:hAnsi="Times New Roman" w:cs="Times New Roman"/>
          <w:sz w:val="28"/>
          <w:szCs w:val="28"/>
        </w:rPr>
        <w:t xml:space="preserve"> на здания и сооружения в рамках работы краевой отраслевой конкурсной комиссии по размещению государственного заказа и эффективному использованию бюджетных средств;</w:t>
      </w:r>
    </w:p>
    <w:p w:rsidR="00661582" w:rsidRPr="00811EF6" w:rsidRDefault="00811EF6" w:rsidP="001A6C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661582" w:rsidRPr="00811EF6">
        <w:rPr>
          <w:rFonts w:ascii="Times New Roman" w:hAnsi="Times New Roman" w:cs="Times New Roman"/>
          <w:sz w:val="28"/>
          <w:szCs w:val="28"/>
        </w:rPr>
        <w:t>с уполномоченным органом в соответствии с порядком взаимодействия органа исполнительной власти Краснодарского края, уполномоченного на осуществление функций по размещению заказов для государственных заказчиков, с государственными заказчиками;</w:t>
      </w:r>
    </w:p>
    <w:p w:rsidR="00661582" w:rsidRPr="00811EF6" w:rsidRDefault="00661582" w:rsidP="001A6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>участие в работе по проведению оценки имущества в целях осуществления имущественных и иных прав и законных интересов Краснодарского края;</w:t>
      </w:r>
    </w:p>
    <w:p w:rsidR="00661582" w:rsidRPr="00811EF6" w:rsidRDefault="00661582" w:rsidP="001A6C0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 xml:space="preserve">участие в рассмотрении на соответствие требованиям законодательства Российской Федерации об оценочной деятельности отчетов об оценке и результатов экспертиз отчетов об оценке, применяемых при сделках с имуществом, находящимся в государственной собственности Краснодарского </w:t>
      </w:r>
      <w:r w:rsidRPr="00811EF6">
        <w:rPr>
          <w:rFonts w:ascii="Times New Roman" w:hAnsi="Times New Roman" w:cs="Times New Roman"/>
          <w:sz w:val="28"/>
          <w:szCs w:val="28"/>
        </w:rPr>
        <w:lastRenderedPageBreak/>
        <w:t xml:space="preserve">края, и иным имуществом в интересах Краснодарского края; </w:t>
      </w:r>
    </w:p>
    <w:p w:rsidR="009F7569" w:rsidRPr="00811EF6" w:rsidRDefault="009F7569" w:rsidP="001A6C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>взаимодействие с саморегулируемыми организациями оценщиков по вопросам оценки и проведения экспертизы отчетов об оценке имущества;</w:t>
      </w:r>
    </w:p>
    <w:p w:rsidR="00811EF6" w:rsidRPr="00811EF6" w:rsidRDefault="00811EF6" w:rsidP="001A6C02">
      <w:pPr>
        <w:shd w:val="clear" w:color="auto" w:fill="FFFFFF"/>
        <w:tabs>
          <w:tab w:val="left" w:pos="850"/>
        </w:tabs>
        <w:spacing w:after="0" w:line="240" w:lineRule="auto"/>
        <w:ind w:left="29" w:firstLine="8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EF6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проектов ответов на поступившие в установленном порядке на рассмотрение отдела обращения (заявления, жалобы) органов государственной власти, местного самоуправления, правоохранительных и иных органов, юридических и физических лиц, визирование их; </w:t>
      </w:r>
    </w:p>
    <w:p w:rsidR="00811EF6" w:rsidRPr="00811EF6" w:rsidRDefault="00811EF6" w:rsidP="001A6C02">
      <w:pPr>
        <w:shd w:val="clear" w:color="auto" w:fill="FFFFFF"/>
        <w:tabs>
          <w:tab w:val="left" w:pos="850"/>
        </w:tabs>
        <w:spacing w:after="0" w:line="240" w:lineRule="auto"/>
        <w:ind w:left="29" w:firstLine="8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EF6">
        <w:rPr>
          <w:rFonts w:ascii="Times New Roman" w:hAnsi="Times New Roman" w:cs="Times New Roman"/>
          <w:color w:val="000000"/>
          <w:sz w:val="28"/>
          <w:szCs w:val="28"/>
        </w:rPr>
        <w:t>подготовка проектов служебных записок по вопросам, входящим в его компетенцию, визирование их;</w:t>
      </w:r>
    </w:p>
    <w:p w:rsidR="009F7569" w:rsidRPr="00811EF6" w:rsidRDefault="009F7569" w:rsidP="001A6C0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11EF6">
        <w:rPr>
          <w:rFonts w:ascii="Times New Roman" w:hAnsi="Times New Roman" w:cs="Times New Roman"/>
          <w:sz w:val="28"/>
          <w:szCs w:val="28"/>
        </w:rPr>
        <w:t>организация делопроизводства в отделе, учет, контроль, систематизаци</w:t>
      </w:r>
      <w:r w:rsidR="00811EF6" w:rsidRPr="00811EF6">
        <w:rPr>
          <w:rFonts w:ascii="Times New Roman" w:hAnsi="Times New Roman" w:cs="Times New Roman"/>
          <w:sz w:val="28"/>
          <w:szCs w:val="28"/>
        </w:rPr>
        <w:t>я</w:t>
      </w:r>
      <w:r w:rsidRPr="00811EF6">
        <w:rPr>
          <w:rFonts w:ascii="Times New Roman" w:hAnsi="Times New Roman" w:cs="Times New Roman"/>
          <w:sz w:val="28"/>
          <w:szCs w:val="28"/>
        </w:rPr>
        <w:t xml:space="preserve"> входящей и исходящей корреспонденции;</w:t>
      </w:r>
    </w:p>
    <w:p w:rsidR="009F7569" w:rsidRPr="00811EF6" w:rsidRDefault="009F7569" w:rsidP="001A6C0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>поддержание уровня квалификации, необходимого для надлежащего исполнения должностных обязанностей;</w:t>
      </w:r>
    </w:p>
    <w:p w:rsidR="009F7569" w:rsidRPr="00811EF6" w:rsidRDefault="009F7569" w:rsidP="001A6C0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>соблюдение прав и законных интересов граждан и организаций при исполнении должностных обязанностей;</w:t>
      </w:r>
    </w:p>
    <w:p w:rsidR="009F7569" w:rsidRPr="00811EF6" w:rsidRDefault="009F7569" w:rsidP="001A6C0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>выполнение поручений руководства департамента;</w:t>
      </w:r>
    </w:p>
    <w:p w:rsidR="009F7569" w:rsidRPr="00811EF6" w:rsidRDefault="009F7569" w:rsidP="001A6C0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>соблюдение служебного распорядка государственного органа;</w:t>
      </w:r>
    </w:p>
    <w:p w:rsidR="009F7569" w:rsidRPr="00811EF6" w:rsidRDefault="009F7569" w:rsidP="001A6C0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>не разглашение сведений, составляющих государственную и иную охраняемую законом тайну, а также сведений, ставших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9F7569" w:rsidRPr="00811EF6" w:rsidRDefault="009F7569" w:rsidP="001A6C0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>сохранение государственного имущества, в том числе предоставленного для исполнения должностных обязанностей;</w:t>
      </w:r>
    </w:p>
    <w:p w:rsidR="009F7569" w:rsidRPr="00811EF6" w:rsidRDefault="009F7569" w:rsidP="001A6C0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>осуществление в пределах своей компетенции необходимых действий по устранению нарушений законодательства Российской Федерации, Краснодарского края;</w:t>
      </w:r>
    </w:p>
    <w:p w:rsidR="009F7569" w:rsidRPr="00811EF6" w:rsidRDefault="009F7569" w:rsidP="001A6C0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EF6">
        <w:rPr>
          <w:rFonts w:ascii="Times New Roman" w:hAnsi="Times New Roman" w:cs="Times New Roman"/>
          <w:sz w:val="28"/>
          <w:szCs w:val="28"/>
        </w:rPr>
        <w:t>соблюдение ограничений, выполнение обязательств и требований к служебному поведению.</w:t>
      </w:r>
    </w:p>
    <w:p w:rsidR="00487109" w:rsidRPr="009F7569" w:rsidRDefault="00487109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09" w:rsidRPr="00A55CDA" w:rsidRDefault="00487109" w:rsidP="001A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</w:t>
      </w:r>
    </w:p>
    <w:p w:rsidR="00487109" w:rsidRPr="00A55CDA" w:rsidRDefault="00487109" w:rsidP="001A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DA" w:rsidRPr="00A55CDA" w:rsidRDefault="00A55CDA" w:rsidP="001A6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 xml:space="preserve">Основные права </w:t>
      </w:r>
      <w:r w:rsidR="00255267">
        <w:rPr>
          <w:rFonts w:ascii="Times New Roman" w:hAnsi="Times New Roman" w:cs="Times New Roman"/>
          <w:sz w:val="28"/>
          <w:szCs w:val="28"/>
        </w:rPr>
        <w:t>ведущего консультанта</w:t>
      </w:r>
      <w:r w:rsidRPr="00A55CDA">
        <w:rPr>
          <w:rFonts w:ascii="Times New Roman" w:hAnsi="Times New Roman" w:cs="Times New Roman"/>
          <w:sz w:val="28"/>
          <w:szCs w:val="28"/>
        </w:rPr>
        <w:t xml:space="preserve"> отдела определены статьей 14 Федерального закона от 27.07.2004 № 79-ФЗ «О государственной гражданской службе Российской Федерации». </w:t>
      </w:r>
    </w:p>
    <w:p w:rsidR="00A55CDA" w:rsidRPr="00A55CDA" w:rsidRDefault="00A55CDA" w:rsidP="001A6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 xml:space="preserve">Исходя из установленных полномочий </w:t>
      </w:r>
      <w:r>
        <w:rPr>
          <w:rFonts w:ascii="Times New Roman" w:hAnsi="Times New Roman" w:cs="Times New Roman"/>
          <w:sz w:val="28"/>
          <w:szCs w:val="28"/>
        </w:rPr>
        <w:t>ведущий консультант</w:t>
      </w:r>
      <w:r w:rsidRPr="00A55CDA">
        <w:rPr>
          <w:rFonts w:ascii="Times New Roman" w:hAnsi="Times New Roman" w:cs="Times New Roman"/>
          <w:sz w:val="28"/>
          <w:szCs w:val="28"/>
        </w:rPr>
        <w:t xml:space="preserve"> отдела имеет право на:</w:t>
      </w:r>
    </w:p>
    <w:p w:rsidR="00A55CDA" w:rsidRPr="00A55CDA" w:rsidRDefault="00A55CDA" w:rsidP="001A6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55CDA" w:rsidRPr="00A55CDA" w:rsidRDefault="00A55CDA" w:rsidP="001A6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55CDA" w:rsidRPr="00A55CDA" w:rsidRDefault="00A55CDA" w:rsidP="001A6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 xml:space="preserve">получение в установленном порядке от государственных органов, органов местного самоуправления, хозяйственных обществ, государственных предприятий, учреждений, организаций, общественных объединений граждан </w:t>
      </w:r>
      <w:r w:rsidRPr="00A55CDA">
        <w:rPr>
          <w:rFonts w:ascii="Times New Roman" w:hAnsi="Times New Roman" w:cs="Times New Roman"/>
          <w:sz w:val="28"/>
          <w:szCs w:val="28"/>
        </w:rPr>
        <w:lastRenderedPageBreak/>
        <w:t>информации и материалов, необходимых для исполнения должностных обязанностей, а также внесения предложений о совершенствовании деятельности государственного органа;</w:t>
      </w:r>
    </w:p>
    <w:p w:rsidR="00A55CDA" w:rsidRPr="00A55CDA" w:rsidRDefault="00A55CDA" w:rsidP="001A6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принятие решений в соответствии с должностным регламентом;</w:t>
      </w:r>
    </w:p>
    <w:p w:rsidR="00A55CDA" w:rsidRPr="00A55CDA" w:rsidRDefault="00A55CDA" w:rsidP="001A6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оплату труда и другие выплаты в соответствии действующим законодательством и со служебным контрактом;</w:t>
      </w:r>
    </w:p>
    <w:p w:rsidR="00A55CDA" w:rsidRPr="00A55CDA" w:rsidRDefault="00A55CDA" w:rsidP="001A6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55CDA" w:rsidRPr="00A55CDA" w:rsidRDefault="00A55CDA" w:rsidP="001A6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55CDA" w:rsidRPr="00A55CDA" w:rsidRDefault="00A55CDA" w:rsidP="001A6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объединения, предприятия, учреждения и иные организации;</w:t>
      </w:r>
    </w:p>
    <w:p w:rsidR="00A55CDA" w:rsidRPr="00A55CDA" w:rsidRDefault="00A55CDA" w:rsidP="001A6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A55CDA" w:rsidRPr="00A55CDA" w:rsidRDefault="00A55CDA" w:rsidP="001A6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защиту сведений о гражданском служащем;</w:t>
      </w:r>
    </w:p>
    <w:p w:rsidR="00A55CDA" w:rsidRPr="00A55CDA" w:rsidRDefault="00A55CDA" w:rsidP="001A6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должностной рост на конкурсной основе;</w:t>
      </w:r>
    </w:p>
    <w:p w:rsidR="00A55CDA" w:rsidRPr="00A55CDA" w:rsidRDefault="00A55CDA" w:rsidP="001A6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профессиональную переподготовку, повышение квалификации и стажировку в установленном законодательством порядке;</w:t>
      </w:r>
    </w:p>
    <w:p w:rsidR="00A55CDA" w:rsidRPr="00A55CDA" w:rsidRDefault="00A55CDA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членство в профессиональном союзе;</w:t>
      </w:r>
    </w:p>
    <w:p w:rsidR="00A55CDA" w:rsidRPr="00A55CDA" w:rsidRDefault="00A55CDA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рассмотрение индивидуальных служебных споров в соответствии с действующим законодательством;</w:t>
      </w:r>
    </w:p>
    <w:p w:rsidR="00A55CDA" w:rsidRPr="00A55CDA" w:rsidRDefault="00A55CDA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проведение по заявлению служебной проверки;</w:t>
      </w:r>
    </w:p>
    <w:p w:rsidR="00A55CDA" w:rsidRPr="00A55CDA" w:rsidRDefault="00A55CDA" w:rsidP="001A6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A55CDA" w:rsidRPr="00A55CDA" w:rsidRDefault="00A55CDA" w:rsidP="001A6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медицинское страхование в соответствии с действующим законодательством;</w:t>
      </w:r>
    </w:p>
    <w:p w:rsidR="00A55CDA" w:rsidRPr="00A55CDA" w:rsidRDefault="00A55CDA" w:rsidP="001A6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государственную защиту своих жизни и здоровья, жизни и здоровья членов своей семьи, а также принадлежащего имущества;</w:t>
      </w:r>
    </w:p>
    <w:p w:rsidR="00A55CDA" w:rsidRPr="00A55CDA" w:rsidRDefault="00A55CDA" w:rsidP="001A6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CDA">
        <w:rPr>
          <w:rFonts w:ascii="Times New Roman" w:hAnsi="Times New Roman" w:cs="Times New Roman"/>
          <w:sz w:val="28"/>
          <w:szCs w:val="28"/>
        </w:rPr>
        <w:t>государственное пенсионное обеспечение в соответствии с действующим законодательством.</w:t>
      </w:r>
    </w:p>
    <w:p w:rsidR="00487109" w:rsidRPr="00487109" w:rsidRDefault="00487109" w:rsidP="001A6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</w:t>
      </w: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консультант несет установленную законодательством ответственность за нарушение запретов, связанных с государственной гражданской службой, несоблюдение ограничений и невыполнение обязательств, установленных федеральными законами, </w:t>
      </w:r>
      <w:r w:rsidR="00DB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Краснодарского края, 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(ненадлежащее исполнение) должностных обязанностей, за утрату или порчу государственного имущества 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Краснодарского края, которое было предоставлено ему для исполнения должностных обязанностей.</w:t>
      </w: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Перечень вопросов, по которым ведущий консультант вправе или обязан самостоятельно принимать управленческие и иные решения</w:t>
      </w: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консультант в соответствии с замещаемой должностью государственной гражданской службы и в пределах функциональной компетенции вправе принимать решения по вопросам, направленным на совершенствование работы отдела.</w:t>
      </w: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вопросов, по которым ведущий консультант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7A" w:rsidRPr="004E0CF0" w:rsidRDefault="00D33E7A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0CF0">
        <w:rPr>
          <w:rFonts w:ascii="Times New Roman" w:hAnsi="Times New Roman" w:cs="Times New Roman"/>
          <w:sz w:val="28"/>
          <w:szCs w:val="28"/>
        </w:rPr>
        <w:t>В пределах функциональной компетенции принимает участие в подготовке нормативных актов и (или) проектов управленческих и иных решений в части методологического, организационного, информационного, другого обеспечения подготовки соответствующих документов по вопросам оценки государственного имущества Краснодарского края</w:t>
      </w:r>
      <w:r w:rsidR="00F8563C" w:rsidRPr="004E0CF0">
        <w:rPr>
          <w:rFonts w:ascii="Times New Roman" w:hAnsi="Times New Roman" w:cs="Times New Roman"/>
          <w:sz w:val="28"/>
          <w:szCs w:val="28"/>
        </w:rPr>
        <w:t xml:space="preserve">, кадастровой оценки, </w:t>
      </w:r>
      <w:r w:rsidR="004E0CF0" w:rsidRPr="004E0CF0">
        <w:rPr>
          <w:rFonts w:ascii="Times New Roman" w:hAnsi="Times New Roman" w:cs="Times New Roman"/>
          <w:sz w:val="28"/>
          <w:szCs w:val="28"/>
        </w:rPr>
        <w:t>осуществлени</w:t>
      </w:r>
      <w:r w:rsidR="004E0CF0">
        <w:rPr>
          <w:rFonts w:ascii="Times New Roman" w:hAnsi="Times New Roman" w:cs="Times New Roman"/>
          <w:sz w:val="28"/>
          <w:szCs w:val="28"/>
        </w:rPr>
        <w:t>я</w:t>
      </w:r>
      <w:r w:rsidR="004E0CF0" w:rsidRPr="004E0CF0">
        <w:rPr>
          <w:rFonts w:ascii="Times New Roman" w:hAnsi="Times New Roman" w:cs="Times New Roman"/>
          <w:sz w:val="28"/>
          <w:szCs w:val="28"/>
        </w:rPr>
        <w:t xml:space="preserve"> закупок работ (услуг)</w:t>
      </w:r>
      <w:r w:rsidRPr="004E0CF0">
        <w:rPr>
          <w:rFonts w:ascii="Times New Roman" w:hAnsi="Times New Roman" w:cs="Times New Roman"/>
          <w:sz w:val="28"/>
          <w:szCs w:val="28"/>
        </w:rPr>
        <w:t>.</w:t>
      </w: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Сроки и процедуры подготовки, рассмотрения, порядок согласования и принятия проектов нормативных правовых актов и (или) управленческих и иных решений</w:t>
      </w: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7B5" w:rsidRDefault="00A127B5" w:rsidP="001A6C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64E">
        <w:rPr>
          <w:rFonts w:ascii="Times New Roman" w:hAnsi="Times New Roman" w:cs="Times New Roman"/>
          <w:sz w:val="28"/>
          <w:szCs w:val="28"/>
        </w:rPr>
        <w:t>Подготовка проектов документов осуществляется в соответствии с Регламентом администрации Краснодарского края, утвержденным постановлением главы администрации (губерна</w:t>
      </w:r>
      <w:r>
        <w:rPr>
          <w:rFonts w:ascii="Times New Roman" w:hAnsi="Times New Roman" w:cs="Times New Roman"/>
          <w:sz w:val="28"/>
          <w:szCs w:val="28"/>
        </w:rPr>
        <w:t>тора) Краснодарского края от 30.09.</w:t>
      </w:r>
      <w:r w:rsidRPr="002B164E">
        <w:rPr>
          <w:rFonts w:ascii="Times New Roman" w:hAnsi="Times New Roman" w:cs="Times New Roman"/>
          <w:sz w:val="28"/>
          <w:szCs w:val="28"/>
        </w:rPr>
        <w:t>2008 № 980, требованиями Инструкции по делопроизводству в исполнительных органах государственной власти Краснодарского края, утвержденной постановлением главы администрации Краснодар</w:t>
      </w:r>
      <w:r>
        <w:rPr>
          <w:rFonts w:ascii="Times New Roman" w:hAnsi="Times New Roman" w:cs="Times New Roman"/>
          <w:sz w:val="28"/>
          <w:szCs w:val="28"/>
        </w:rPr>
        <w:t>ского края от 29.12.2004 № 1315.</w:t>
      </w:r>
    </w:p>
    <w:p w:rsidR="00A127B5" w:rsidRPr="0042396B" w:rsidRDefault="00A127B5" w:rsidP="001A6C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консультант отдела не принимает участия в оказании государственных услуг, предоставляемых департаментом.</w:t>
      </w: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FB" w:rsidRDefault="00487109" w:rsidP="001A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Порядок служебного взаимодействия ведущего консультанта </w:t>
      </w: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исполнением им должностных обязанностей</w:t>
      </w: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BFB" w:rsidRPr="004A7BFB" w:rsidRDefault="004A7BFB" w:rsidP="001A6C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BFB">
        <w:rPr>
          <w:rFonts w:ascii="Times New Roman" w:hAnsi="Times New Roman" w:cs="Times New Roman"/>
          <w:sz w:val="28"/>
          <w:szCs w:val="28"/>
        </w:rPr>
        <w:t xml:space="preserve">Служебное взаимодействие с гражданскими служащими других структурных подразделений департамента, администрации Краснодарского края, органов исполнительной власти Краснодарского края, территориальных органов федеральных органов исполнительной власти, гражданами и организациями в связи с исполнением </w:t>
      </w:r>
      <w:r w:rsidR="009D76B8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Pr="004A7BFB">
        <w:rPr>
          <w:rFonts w:ascii="Times New Roman" w:hAnsi="Times New Roman" w:cs="Times New Roman"/>
          <w:sz w:val="28"/>
          <w:szCs w:val="28"/>
        </w:rPr>
        <w:t>консультантом отдела должностных обязанностей определяется в соответствии с Регламентом ад</w:t>
      </w:r>
      <w:r w:rsidR="009D76B8">
        <w:rPr>
          <w:rFonts w:ascii="Times New Roman" w:hAnsi="Times New Roman" w:cs="Times New Roman"/>
          <w:sz w:val="28"/>
          <w:szCs w:val="28"/>
        </w:rPr>
        <w:t>министрации Краснодарского края</w:t>
      </w:r>
      <w:r w:rsidRPr="004A7BFB">
        <w:rPr>
          <w:rFonts w:ascii="Times New Roman" w:hAnsi="Times New Roman" w:cs="Times New Roman"/>
          <w:sz w:val="28"/>
          <w:szCs w:val="28"/>
        </w:rPr>
        <w:t xml:space="preserve"> и предусматривает:</w:t>
      </w:r>
    </w:p>
    <w:p w:rsidR="004A7BFB" w:rsidRPr="004A7BFB" w:rsidRDefault="004A7BFB" w:rsidP="001A6C02">
      <w:pPr>
        <w:widowControl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4A7BFB">
        <w:rPr>
          <w:rFonts w:ascii="Times New Roman" w:hAnsi="Times New Roman" w:cs="Times New Roman"/>
          <w:sz w:val="28"/>
          <w:szCs w:val="28"/>
        </w:rPr>
        <w:lastRenderedPageBreak/>
        <w:t>взаимодействие с другими структурными подразделениями департамента, оказание им содействия в форме оперативного предоставления необходимых информационных, документальных, правовых, справочных, аналитических, методических, консультационных услуг, входящих в компетенцию отдела;</w:t>
      </w:r>
    </w:p>
    <w:p w:rsidR="004A7BFB" w:rsidRPr="004A7BFB" w:rsidRDefault="004A7BFB" w:rsidP="001A6C02">
      <w:pPr>
        <w:widowControl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4A7BFB">
        <w:rPr>
          <w:rFonts w:ascii="Times New Roman" w:hAnsi="Times New Roman" w:cs="Times New Roman"/>
          <w:sz w:val="28"/>
          <w:szCs w:val="28"/>
        </w:rPr>
        <w:t>получение от структурных подразделений департамента имущественных отношений Краснодарского края, администрации Краснодарского края, органов исполнительной власти Краснодарского края, территориальных органов федеральных органов исполнительной власти, граждан и организаций необходимых документов и разъяснений по вопросам, входящим в компетенцию отдела;</w:t>
      </w:r>
    </w:p>
    <w:p w:rsidR="004A7BFB" w:rsidRPr="004A7BFB" w:rsidRDefault="004A7BFB" w:rsidP="001A6C02">
      <w:pPr>
        <w:widowControl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4A7BFB">
        <w:rPr>
          <w:rFonts w:ascii="Times New Roman" w:hAnsi="Times New Roman" w:cs="Times New Roman"/>
          <w:sz w:val="28"/>
          <w:szCs w:val="28"/>
        </w:rPr>
        <w:t>обмен информацией с другими структурными подразделениями департамента;</w:t>
      </w:r>
    </w:p>
    <w:p w:rsidR="004A7BFB" w:rsidRPr="004A7BFB" w:rsidRDefault="004A7BFB" w:rsidP="001A6C02">
      <w:pPr>
        <w:widowControl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4A7BFB">
        <w:rPr>
          <w:rFonts w:ascii="Times New Roman" w:hAnsi="Times New Roman" w:cs="Times New Roman"/>
          <w:sz w:val="28"/>
          <w:szCs w:val="28"/>
        </w:rPr>
        <w:t>участие в служебных совещаниях, работе комиссий, конкурсах и проверках в рамках компетенции отдела.</w:t>
      </w: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Показатели эффективности и результативности профессиональной служебной деятельности</w:t>
      </w: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 результативность профессиональной служебной деятельности ведущего консультанта определяется на основании достижения (учитывается степень участия в достижении) таких показателей, как: </w:t>
      </w: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Планирование работы (расстановка приоритетов в работе, порядок в документации).</w:t>
      </w:r>
    </w:p>
    <w:p w:rsidR="00487109" w:rsidRPr="00487109" w:rsidRDefault="00487109" w:rsidP="001A6C0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Выполняемый объем работы (количество завершенной и текущей работы вне зависимости от качества).</w:t>
      </w:r>
    </w:p>
    <w:p w:rsidR="00487109" w:rsidRPr="00487109" w:rsidRDefault="00487109" w:rsidP="001A6C0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Качество выполненной работы (тщательность и аккуратность не зависимо от количества).</w:t>
      </w:r>
    </w:p>
    <w:p w:rsidR="00487109" w:rsidRPr="00487109" w:rsidRDefault="00487109" w:rsidP="001A6C0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Ответственность (исполнение обязанностей в срок с минимумом контроля).</w:t>
      </w:r>
    </w:p>
    <w:p w:rsidR="00487109" w:rsidRPr="00487109" w:rsidRDefault="00487109" w:rsidP="001A6C0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Самостоятельность (способность выполнять задания без жесткого контроля).</w:t>
      </w:r>
    </w:p>
    <w:p w:rsidR="00487109" w:rsidRPr="00487109" w:rsidRDefault="00487109" w:rsidP="001A6C0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10.6. Дисциплина (соблюдение служебного распорядка и сроков выполнения работ).</w:t>
      </w:r>
    </w:p>
    <w:p w:rsidR="00487109" w:rsidRPr="00B87FAA" w:rsidRDefault="00487109" w:rsidP="001A6C0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7109" w:rsidRPr="00487109" w:rsidRDefault="00487109" w:rsidP="001A6C0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85" w:rsidRDefault="00AA1485" w:rsidP="001A6C02">
      <w:pPr>
        <w:pStyle w:val="ConsNormal"/>
        <w:widowControl/>
        <w:ind w:firstLine="0"/>
        <w:jc w:val="both"/>
      </w:pPr>
    </w:p>
    <w:sectPr w:rsidR="00AA1485" w:rsidSect="001A6C02">
      <w:headerReference w:type="default" r:id="rId7"/>
      <w:pgSz w:w="11907" w:h="16840" w:code="9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56" w:rsidRDefault="00966A56">
      <w:pPr>
        <w:spacing w:after="0" w:line="240" w:lineRule="auto"/>
      </w:pPr>
      <w:r>
        <w:separator/>
      </w:r>
    </w:p>
  </w:endnote>
  <w:endnote w:type="continuationSeparator" w:id="0">
    <w:p w:rsidR="00966A56" w:rsidRDefault="0096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56" w:rsidRDefault="00966A56">
      <w:pPr>
        <w:spacing w:after="0" w:line="240" w:lineRule="auto"/>
      </w:pPr>
      <w:r>
        <w:separator/>
      </w:r>
    </w:p>
  </w:footnote>
  <w:footnote w:type="continuationSeparator" w:id="0">
    <w:p w:rsidR="00966A56" w:rsidRDefault="0096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2E" w:rsidRPr="0078482E" w:rsidRDefault="00DD12BB" w:rsidP="00881844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78482E">
      <w:rPr>
        <w:rStyle w:val="a5"/>
        <w:sz w:val="28"/>
        <w:szCs w:val="28"/>
      </w:rPr>
      <w:fldChar w:fldCharType="begin"/>
    </w:r>
    <w:r w:rsidRPr="0078482E">
      <w:rPr>
        <w:rStyle w:val="a5"/>
        <w:sz w:val="28"/>
        <w:szCs w:val="28"/>
      </w:rPr>
      <w:instrText xml:space="preserve">PAGE  </w:instrText>
    </w:r>
    <w:r w:rsidRPr="0078482E">
      <w:rPr>
        <w:rStyle w:val="a5"/>
        <w:sz w:val="28"/>
        <w:szCs w:val="28"/>
      </w:rPr>
      <w:fldChar w:fldCharType="separate"/>
    </w:r>
    <w:r w:rsidR="00D12183">
      <w:rPr>
        <w:rStyle w:val="a5"/>
        <w:noProof/>
        <w:sz w:val="28"/>
        <w:szCs w:val="28"/>
      </w:rPr>
      <w:t>8</w:t>
    </w:r>
    <w:r w:rsidRPr="0078482E">
      <w:rPr>
        <w:rStyle w:val="a5"/>
        <w:sz w:val="28"/>
        <w:szCs w:val="28"/>
      </w:rPr>
      <w:fldChar w:fldCharType="end"/>
    </w:r>
  </w:p>
  <w:p w:rsidR="0078482E" w:rsidRDefault="00966A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09"/>
    <w:rsid w:val="00002B89"/>
    <w:rsid w:val="0001612C"/>
    <w:rsid w:val="00017FCB"/>
    <w:rsid w:val="00025542"/>
    <w:rsid w:val="00026927"/>
    <w:rsid w:val="00046509"/>
    <w:rsid w:val="00051316"/>
    <w:rsid w:val="00054E36"/>
    <w:rsid w:val="00062165"/>
    <w:rsid w:val="000630B4"/>
    <w:rsid w:val="0007717A"/>
    <w:rsid w:val="000B453A"/>
    <w:rsid w:val="000C2583"/>
    <w:rsid w:val="000D3A77"/>
    <w:rsid w:val="000D7C80"/>
    <w:rsid w:val="000E4C79"/>
    <w:rsid w:val="000E5A94"/>
    <w:rsid w:val="000F4D8B"/>
    <w:rsid w:val="001058D8"/>
    <w:rsid w:val="00131D16"/>
    <w:rsid w:val="00171695"/>
    <w:rsid w:val="001760EC"/>
    <w:rsid w:val="0018634C"/>
    <w:rsid w:val="00196B75"/>
    <w:rsid w:val="001A1894"/>
    <w:rsid w:val="001A6C02"/>
    <w:rsid w:val="001D137B"/>
    <w:rsid w:val="001E039F"/>
    <w:rsid w:val="001E65A6"/>
    <w:rsid w:val="00203280"/>
    <w:rsid w:val="002045F5"/>
    <w:rsid w:val="002142C2"/>
    <w:rsid w:val="00226DC8"/>
    <w:rsid w:val="00246A18"/>
    <w:rsid w:val="00255267"/>
    <w:rsid w:val="00261E79"/>
    <w:rsid w:val="0026398E"/>
    <w:rsid w:val="002651DC"/>
    <w:rsid w:val="002837E8"/>
    <w:rsid w:val="002954A2"/>
    <w:rsid w:val="002A4C77"/>
    <w:rsid w:val="002B2384"/>
    <w:rsid w:val="002B66FF"/>
    <w:rsid w:val="002C225A"/>
    <w:rsid w:val="002C5CF5"/>
    <w:rsid w:val="002D1E9A"/>
    <w:rsid w:val="003048B1"/>
    <w:rsid w:val="00307367"/>
    <w:rsid w:val="00316FF7"/>
    <w:rsid w:val="003331F6"/>
    <w:rsid w:val="0034220A"/>
    <w:rsid w:val="00344D06"/>
    <w:rsid w:val="00397D41"/>
    <w:rsid w:val="003A3F5A"/>
    <w:rsid w:val="003B201D"/>
    <w:rsid w:val="003C64DA"/>
    <w:rsid w:val="003C782C"/>
    <w:rsid w:val="003D2E11"/>
    <w:rsid w:val="003F23A3"/>
    <w:rsid w:val="00400330"/>
    <w:rsid w:val="00411552"/>
    <w:rsid w:val="00421D7F"/>
    <w:rsid w:val="004263E8"/>
    <w:rsid w:val="00455FE3"/>
    <w:rsid w:val="00476555"/>
    <w:rsid w:val="00477725"/>
    <w:rsid w:val="00487109"/>
    <w:rsid w:val="00490807"/>
    <w:rsid w:val="0049493A"/>
    <w:rsid w:val="004A339F"/>
    <w:rsid w:val="004A7BFB"/>
    <w:rsid w:val="004B1BB2"/>
    <w:rsid w:val="004E0CF0"/>
    <w:rsid w:val="004E148B"/>
    <w:rsid w:val="005038A2"/>
    <w:rsid w:val="005044A8"/>
    <w:rsid w:val="005111CD"/>
    <w:rsid w:val="005259D0"/>
    <w:rsid w:val="00533B21"/>
    <w:rsid w:val="00593D34"/>
    <w:rsid w:val="00597FA8"/>
    <w:rsid w:val="005B2E6D"/>
    <w:rsid w:val="00604A60"/>
    <w:rsid w:val="00636055"/>
    <w:rsid w:val="00640789"/>
    <w:rsid w:val="00644ACB"/>
    <w:rsid w:val="0066044E"/>
    <w:rsid w:val="00661582"/>
    <w:rsid w:val="006616D8"/>
    <w:rsid w:val="00690E01"/>
    <w:rsid w:val="00705E75"/>
    <w:rsid w:val="00716F30"/>
    <w:rsid w:val="00740AE0"/>
    <w:rsid w:val="00745ABB"/>
    <w:rsid w:val="00770053"/>
    <w:rsid w:val="0077351A"/>
    <w:rsid w:val="00784D32"/>
    <w:rsid w:val="00790BF0"/>
    <w:rsid w:val="007977F3"/>
    <w:rsid w:val="007A7428"/>
    <w:rsid w:val="007B06BC"/>
    <w:rsid w:val="007B739C"/>
    <w:rsid w:val="007C4256"/>
    <w:rsid w:val="007F6E1A"/>
    <w:rsid w:val="00811EF6"/>
    <w:rsid w:val="00831944"/>
    <w:rsid w:val="00831E83"/>
    <w:rsid w:val="00841A08"/>
    <w:rsid w:val="00844773"/>
    <w:rsid w:val="008923ED"/>
    <w:rsid w:val="008D3995"/>
    <w:rsid w:val="008E5F6E"/>
    <w:rsid w:val="00911995"/>
    <w:rsid w:val="00920D93"/>
    <w:rsid w:val="00924FA6"/>
    <w:rsid w:val="0093626D"/>
    <w:rsid w:val="00966A56"/>
    <w:rsid w:val="0098663D"/>
    <w:rsid w:val="00986BB6"/>
    <w:rsid w:val="00991181"/>
    <w:rsid w:val="00993467"/>
    <w:rsid w:val="009C79FD"/>
    <w:rsid w:val="009D76B8"/>
    <w:rsid w:val="009E3928"/>
    <w:rsid w:val="009F01D3"/>
    <w:rsid w:val="009F7569"/>
    <w:rsid w:val="00A127B5"/>
    <w:rsid w:val="00A4170B"/>
    <w:rsid w:val="00A41BC0"/>
    <w:rsid w:val="00A47E1B"/>
    <w:rsid w:val="00A55483"/>
    <w:rsid w:val="00A55CDA"/>
    <w:rsid w:val="00A706E6"/>
    <w:rsid w:val="00A75EDF"/>
    <w:rsid w:val="00A87C8E"/>
    <w:rsid w:val="00AA1485"/>
    <w:rsid w:val="00AA5B2A"/>
    <w:rsid w:val="00AC4AF4"/>
    <w:rsid w:val="00AD7AA9"/>
    <w:rsid w:val="00AF5B67"/>
    <w:rsid w:val="00B07829"/>
    <w:rsid w:val="00B36E0A"/>
    <w:rsid w:val="00B44D2E"/>
    <w:rsid w:val="00B45569"/>
    <w:rsid w:val="00B47544"/>
    <w:rsid w:val="00B655E2"/>
    <w:rsid w:val="00B87FAA"/>
    <w:rsid w:val="00B90BB1"/>
    <w:rsid w:val="00B965E7"/>
    <w:rsid w:val="00BA0B3E"/>
    <w:rsid w:val="00BA1C32"/>
    <w:rsid w:val="00BE4200"/>
    <w:rsid w:val="00BF3EF9"/>
    <w:rsid w:val="00C04587"/>
    <w:rsid w:val="00C43A7C"/>
    <w:rsid w:val="00C50965"/>
    <w:rsid w:val="00C54CA0"/>
    <w:rsid w:val="00C6215F"/>
    <w:rsid w:val="00C978CC"/>
    <w:rsid w:val="00CA0BE5"/>
    <w:rsid w:val="00CB2BF5"/>
    <w:rsid w:val="00CB49BD"/>
    <w:rsid w:val="00CB7094"/>
    <w:rsid w:val="00CB74A0"/>
    <w:rsid w:val="00CC43A9"/>
    <w:rsid w:val="00CC695F"/>
    <w:rsid w:val="00CC6B2A"/>
    <w:rsid w:val="00D12183"/>
    <w:rsid w:val="00D15347"/>
    <w:rsid w:val="00D15447"/>
    <w:rsid w:val="00D33E7A"/>
    <w:rsid w:val="00D356DC"/>
    <w:rsid w:val="00D37AA1"/>
    <w:rsid w:val="00D467A4"/>
    <w:rsid w:val="00D61247"/>
    <w:rsid w:val="00D745FE"/>
    <w:rsid w:val="00D7627E"/>
    <w:rsid w:val="00D846E1"/>
    <w:rsid w:val="00D946F2"/>
    <w:rsid w:val="00D97B32"/>
    <w:rsid w:val="00DA33AB"/>
    <w:rsid w:val="00DA4555"/>
    <w:rsid w:val="00DB20AD"/>
    <w:rsid w:val="00DB5A91"/>
    <w:rsid w:val="00DD12BB"/>
    <w:rsid w:val="00DD54E5"/>
    <w:rsid w:val="00DE1757"/>
    <w:rsid w:val="00DE1F73"/>
    <w:rsid w:val="00DE780C"/>
    <w:rsid w:val="00DF5A3A"/>
    <w:rsid w:val="00E20189"/>
    <w:rsid w:val="00E3366A"/>
    <w:rsid w:val="00E42EB3"/>
    <w:rsid w:val="00E5334D"/>
    <w:rsid w:val="00E617F5"/>
    <w:rsid w:val="00E624FC"/>
    <w:rsid w:val="00E62DD1"/>
    <w:rsid w:val="00E63A91"/>
    <w:rsid w:val="00E644E3"/>
    <w:rsid w:val="00E65BF2"/>
    <w:rsid w:val="00EA3B59"/>
    <w:rsid w:val="00EB6EC3"/>
    <w:rsid w:val="00ED2708"/>
    <w:rsid w:val="00EE48AB"/>
    <w:rsid w:val="00F167D5"/>
    <w:rsid w:val="00F24E5A"/>
    <w:rsid w:val="00F3246B"/>
    <w:rsid w:val="00F36429"/>
    <w:rsid w:val="00F77A39"/>
    <w:rsid w:val="00F8050E"/>
    <w:rsid w:val="00F8563C"/>
    <w:rsid w:val="00FA5358"/>
    <w:rsid w:val="00FA6B76"/>
    <w:rsid w:val="00FE16F6"/>
    <w:rsid w:val="00FE1FED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1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87109"/>
  </w:style>
  <w:style w:type="paragraph" w:styleId="a6">
    <w:name w:val="Balloon Text"/>
    <w:basedOn w:val="a"/>
    <w:link w:val="a7"/>
    <w:uiPriority w:val="99"/>
    <w:semiHidden/>
    <w:unhideWhenUsed/>
    <w:rsid w:val="00EB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EC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36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3E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1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87109"/>
  </w:style>
  <w:style w:type="paragraph" w:styleId="a6">
    <w:name w:val="Balloon Text"/>
    <w:basedOn w:val="a"/>
    <w:link w:val="a7"/>
    <w:uiPriority w:val="99"/>
    <w:semiHidden/>
    <w:unhideWhenUsed/>
    <w:rsid w:val="00EB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EC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36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3E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Пшеничный</dc:creator>
  <cp:lastModifiedBy>Клименко Галина Александровна</cp:lastModifiedBy>
  <cp:revision>3</cp:revision>
  <cp:lastPrinted>2016-10-14T08:53:00Z</cp:lastPrinted>
  <dcterms:created xsi:type="dcterms:W3CDTF">2016-10-20T08:39:00Z</dcterms:created>
  <dcterms:modified xsi:type="dcterms:W3CDTF">2016-10-20T09:20:00Z</dcterms:modified>
</cp:coreProperties>
</file>