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04E" w:rsidRDefault="0099204E" w:rsidP="009920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</w:t>
      </w:r>
      <w:r w:rsidRPr="00CB5FAD">
        <w:rPr>
          <w:b/>
          <w:sz w:val="28"/>
          <w:szCs w:val="28"/>
        </w:rPr>
        <w:t>нформация об объек</w:t>
      </w:r>
      <w:r>
        <w:rPr>
          <w:b/>
          <w:sz w:val="28"/>
          <w:szCs w:val="28"/>
        </w:rPr>
        <w:t>тах</w:t>
      </w:r>
    </w:p>
    <w:p w:rsidR="0099204E" w:rsidRPr="00DC1EEC" w:rsidRDefault="0099204E" w:rsidP="0099204E">
      <w:pPr>
        <w:jc w:val="center"/>
        <w:rPr>
          <w:b/>
          <w:sz w:val="28"/>
          <w:szCs w:val="28"/>
        </w:rPr>
      </w:pPr>
    </w:p>
    <w:p w:rsidR="00244C97" w:rsidRPr="00244C97" w:rsidRDefault="00244C97" w:rsidP="00244C97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44C97">
        <w:rPr>
          <w:rFonts w:ascii="Times New Roman" w:hAnsi="Times New Roman"/>
          <w:sz w:val="28"/>
          <w:szCs w:val="28"/>
        </w:rPr>
        <w:t>1. Наименование объектов:</w:t>
      </w:r>
    </w:p>
    <w:p w:rsidR="00244C97" w:rsidRPr="00244C97" w:rsidRDefault="00F9215F" w:rsidP="00244C97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Здание магазина, лит. Б,</w:t>
      </w:r>
      <w:r w:rsidR="002F177D">
        <w:rPr>
          <w:rFonts w:ascii="Times New Roman" w:hAnsi="Times New Roman"/>
          <w:sz w:val="28"/>
          <w:szCs w:val="28"/>
        </w:rPr>
        <w:t xml:space="preserve"> </w:t>
      </w:r>
      <w:r w:rsidR="00244C97" w:rsidRPr="00244C97">
        <w:rPr>
          <w:rFonts w:ascii="Times New Roman" w:hAnsi="Times New Roman"/>
          <w:sz w:val="28"/>
          <w:szCs w:val="28"/>
        </w:rPr>
        <w:t>площадь 98,3 кв. м;</w:t>
      </w:r>
    </w:p>
    <w:p w:rsidR="00244C97" w:rsidRPr="00244C97" w:rsidRDefault="00244C97" w:rsidP="00244C97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44C97">
        <w:rPr>
          <w:rFonts w:ascii="Times New Roman" w:hAnsi="Times New Roman"/>
          <w:sz w:val="28"/>
          <w:szCs w:val="28"/>
        </w:rPr>
        <w:t>нав</w:t>
      </w:r>
      <w:r w:rsidR="00F9215F">
        <w:rPr>
          <w:rFonts w:ascii="Times New Roman" w:hAnsi="Times New Roman"/>
          <w:sz w:val="28"/>
          <w:szCs w:val="28"/>
        </w:rPr>
        <w:t>ес, лит. Г, площадь 13,9 кв. м;</w:t>
      </w:r>
    </w:p>
    <w:p w:rsidR="00244C97" w:rsidRPr="00244C97" w:rsidRDefault="00244C97" w:rsidP="00244C97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44C97">
        <w:rPr>
          <w:rFonts w:ascii="Times New Roman" w:hAnsi="Times New Roman"/>
          <w:sz w:val="28"/>
          <w:szCs w:val="28"/>
        </w:rPr>
        <w:t>убо</w:t>
      </w:r>
      <w:r w:rsidR="00F9215F">
        <w:rPr>
          <w:rFonts w:ascii="Times New Roman" w:hAnsi="Times New Roman"/>
          <w:sz w:val="28"/>
          <w:szCs w:val="28"/>
        </w:rPr>
        <w:t>рная, лит. Г1, площадь 1 кв. м.</w:t>
      </w:r>
    </w:p>
    <w:p w:rsidR="00244C97" w:rsidRPr="00244C97" w:rsidRDefault="00244C97" w:rsidP="00244C97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44C97">
        <w:rPr>
          <w:rFonts w:ascii="Times New Roman" w:hAnsi="Times New Roman"/>
          <w:sz w:val="28"/>
          <w:szCs w:val="28"/>
        </w:rPr>
        <w:t>2. Адре</w:t>
      </w:r>
      <w:r>
        <w:rPr>
          <w:rFonts w:ascii="Times New Roman" w:hAnsi="Times New Roman"/>
          <w:sz w:val="28"/>
          <w:szCs w:val="28"/>
        </w:rPr>
        <w:t>с объекта: Краснодарский край, Брюховецкий район, х. Красная Поляна,</w:t>
      </w:r>
      <w:r w:rsidRPr="00244C97">
        <w:rPr>
          <w:rFonts w:ascii="Times New Roman" w:hAnsi="Times New Roman"/>
          <w:sz w:val="28"/>
          <w:szCs w:val="28"/>
        </w:rPr>
        <w:t xml:space="preserve"> ул. Совхозная, 57.</w:t>
      </w:r>
    </w:p>
    <w:p w:rsidR="00244C97" w:rsidRPr="00244C97" w:rsidRDefault="00244C97" w:rsidP="00244C97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44C97">
        <w:rPr>
          <w:rFonts w:ascii="Times New Roman" w:hAnsi="Times New Roman"/>
          <w:sz w:val="28"/>
          <w:szCs w:val="28"/>
        </w:rPr>
        <w:t xml:space="preserve">3. Стоимость: </w:t>
      </w:r>
      <w:r w:rsidR="00F5139D">
        <w:rPr>
          <w:rFonts w:ascii="Times New Roman" w:hAnsi="Times New Roman"/>
          <w:sz w:val="28"/>
          <w:szCs w:val="28"/>
        </w:rPr>
        <w:t>916606 рублей</w:t>
      </w:r>
      <w:r w:rsidRPr="00244C97">
        <w:rPr>
          <w:rFonts w:ascii="Times New Roman" w:hAnsi="Times New Roman"/>
          <w:sz w:val="28"/>
          <w:szCs w:val="28"/>
        </w:rPr>
        <w:t>.</w:t>
      </w:r>
    </w:p>
    <w:p w:rsidR="00244C97" w:rsidRDefault="00244C97" w:rsidP="00244C97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44C97">
        <w:rPr>
          <w:rFonts w:ascii="Times New Roman" w:hAnsi="Times New Roman"/>
          <w:sz w:val="28"/>
          <w:szCs w:val="28"/>
        </w:rPr>
        <w:t>4. Земельный участок: Кадастровый номер земельного участка 23:04:0510002:93, площадь - 500 кв. м. Категория – земли населенных пунктов</w:t>
      </w:r>
      <w:r w:rsidR="00F9215F">
        <w:rPr>
          <w:rFonts w:ascii="Times New Roman" w:hAnsi="Times New Roman"/>
          <w:sz w:val="28"/>
          <w:szCs w:val="28"/>
        </w:rPr>
        <w:t>.</w:t>
      </w:r>
    </w:p>
    <w:p w:rsidR="0099204E" w:rsidRPr="00237CE1" w:rsidRDefault="0099204E" w:rsidP="0099204E">
      <w:pPr>
        <w:pStyle w:val="a5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FC3113">
        <w:rPr>
          <w:rFonts w:ascii="Times New Roman" w:hAnsi="Times New Roman"/>
          <w:sz w:val="28"/>
          <w:szCs w:val="28"/>
        </w:rPr>
        <w:t>. Описание объекта: представляет собой отдельно стоящее здание, фундамент бетонный ленточн</w:t>
      </w:r>
      <w:r>
        <w:rPr>
          <w:rFonts w:ascii="Times New Roman" w:hAnsi="Times New Roman"/>
          <w:sz w:val="28"/>
          <w:szCs w:val="28"/>
        </w:rPr>
        <w:t xml:space="preserve">ый, кирпичные стены. </w:t>
      </w:r>
      <w:r w:rsidRPr="00FC3113">
        <w:rPr>
          <w:rFonts w:ascii="Times New Roman" w:hAnsi="Times New Roman"/>
          <w:sz w:val="28"/>
          <w:szCs w:val="28"/>
        </w:rPr>
        <w:t>Есть возможность подключения коммуникации (электричество, газ, вода, канализация</w:t>
      </w:r>
      <w:r w:rsidRPr="00BD171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C3113">
        <w:rPr>
          <w:rFonts w:ascii="Times New Roman" w:hAnsi="Times New Roman"/>
          <w:sz w:val="28"/>
          <w:szCs w:val="28"/>
        </w:rPr>
        <w:t>Объект находятся в удовлетворительном состоянии, требу</w:t>
      </w:r>
      <w:r>
        <w:rPr>
          <w:rFonts w:ascii="Times New Roman" w:hAnsi="Times New Roman"/>
          <w:sz w:val="28"/>
          <w:szCs w:val="28"/>
        </w:rPr>
        <w:t>е</w:t>
      </w:r>
      <w:r w:rsidRPr="00FC3113">
        <w:rPr>
          <w:rFonts w:ascii="Times New Roman" w:hAnsi="Times New Roman"/>
          <w:sz w:val="28"/>
          <w:szCs w:val="28"/>
        </w:rPr>
        <w:t xml:space="preserve">тся </w:t>
      </w:r>
      <w:r>
        <w:rPr>
          <w:rFonts w:ascii="Times New Roman" w:hAnsi="Times New Roman"/>
          <w:sz w:val="28"/>
          <w:szCs w:val="28"/>
        </w:rPr>
        <w:t>проведение косметических ремонтных</w:t>
      </w:r>
      <w:r w:rsidRPr="00FC3113">
        <w:rPr>
          <w:rFonts w:ascii="Times New Roman" w:hAnsi="Times New Roman"/>
          <w:sz w:val="28"/>
          <w:szCs w:val="28"/>
        </w:rPr>
        <w:t xml:space="preserve"> работ.</w:t>
      </w:r>
      <w:r w:rsidRPr="00FC3113">
        <w:rPr>
          <w:sz w:val="28"/>
          <w:szCs w:val="28"/>
        </w:rPr>
        <w:t xml:space="preserve"> </w:t>
      </w:r>
      <w:r w:rsidRPr="00FC3113">
        <w:rPr>
          <w:rFonts w:ascii="Times New Roman" w:hAnsi="Times New Roman"/>
          <w:sz w:val="28"/>
          <w:szCs w:val="28"/>
        </w:rPr>
        <w:t xml:space="preserve">Рядом расположена автодорога общего пользования Красная </w:t>
      </w:r>
      <w:r w:rsidR="00F9215F">
        <w:rPr>
          <w:rFonts w:ascii="Times New Roman" w:hAnsi="Times New Roman"/>
          <w:sz w:val="28"/>
          <w:szCs w:val="28"/>
        </w:rPr>
        <w:t>п</w:t>
      </w:r>
      <w:r w:rsidRPr="00FC3113">
        <w:rPr>
          <w:rFonts w:ascii="Times New Roman" w:hAnsi="Times New Roman"/>
          <w:sz w:val="28"/>
          <w:szCs w:val="28"/>
        </w:rPr>
        <w:t>оляна-Брюховецкая.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3113">
        <w:rPr>
          <w:rFonts w:ascii="Times New Roman" w:hAnsi="Times New Roman"/>
          <w:sz w:val="28"/>
          <w:szCs w:val="28"/>
        </w:rPr>
        <w:t xml:space="preserve">Наиболее эффективное использование: в качестве помещений </w:t>
      </w:r>
      <w:r>
        <w:rPr>
          <w:rFonts w:ascii="Times New Roman" w:hAnsi="Times New Roman"/>
          <w:sz w:val="28"/>
          <w:szCs w:val="28"/>
        </w:rPr>
        <w:t>торгово</w:t>
      </w:r>
      <w:r w:rsidRPr="00FC3113">
        <w:rPr>
          <w:rFonts w:ascii="Times New Roman" w:hAnsi="Times New Roman"/>
          <w:sz w:val="28"/>
          <w:szCs w:val="28"/>
        </w:rPr>
        <w:t>-складского назначения</w:t>
      </w:r>
      <w:r w:rsidR="00603C98">
        <w:rPr>
          <w:rFonts w:ascii="Times New Roman" w:hAnsi="Times New Roman"/>
          <w:sz w:val="28"/>
          <w:szCs w:val="28"/>
        </w:rPr>
        <w:t>.</w:t>
      </w:r>
    </w:p>
    <w:p w:rsidR="0099204E" w:rsidRPr="00FC3113" w:rsidRDefault="0099204E" w:rsidP="0099204E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FC3113">
        <w:rPr>
          <w:rFonts w:ascii="Times New Roman" w:hAnsi="Times New Roman"/>
          <w:sz w:val="28"/>
          <w:szCs w:val="28"/>
        </w:rPr>
        <w:t xml:space="preserve">. </w:t>
      </w:r>
      <w:r w:rsidRPr="00FC3113">
        <w:rPr>
          <w:rFonts w:ascii="Times New Roman" w:eastAsia="Calibri" w:hAnsi="Times New Roman"/>
          <w:sz w:val="28"/>
          <w:szCs w:val="28"/>
        </w:rPr>
        <w:t>Ограничения (обременения) на объект не зарегистрированы.</w:t>
      </w:r>
    </w:p>
    <w:p w:rsidR="0099204E" w:rsidRPr="00FC3113" w:rsidRDefault="0099204E" w:rsidP="0099204E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FC3113">
        <w:rPr>
          <w:rFonts w:ascii="Times New Roman" w:hAnsi="Times New Roman"/>
          <w:sz w:val="28"/>
          <w:szCs w:val="28"/>
        </w:rPr>
        <w:t>. Собственник: собственность субъекта Краснодарского края</w:t>
      </w:r>
      <w:r>
        <w:rPr>
          <w:rFonts w:ascii="Times New Roman" w:hAnsi="Times New Roman"/>
          <w:sz w:val="28"/>
          <w:szCs w:val="28"/>
        </w:rPr>
        <w:t>.</w:t>
      </w:r>
    </w:p>
    <w:p w:rsidR="0099204E" w:rsidRPr="00FC3113" w:rsidRDefault="0099204E" w:rsidP="0099204E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603C98">
        <w:rPr>
          <w:rFonts w:ascii="Times New Roman" w:hAnsi="Times New Roman"/>
          <w:sz w:val="28"/>
          <w:szCs w:val="28"/>
        </w:rPr>
        <w:t>. Контактные данные:</w:t>
      </w:r>
    </w:p>
    <w:p w:rsidR="0099204E" w:rsidRPr="00FC3113" w:rsidRDefault="0099204E" w:rsidP="0099204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C3113">
        <w:rPr>
          <w:rFonts w:ascii="Times New Roman" w:hAnsi="Times New Roman"/>
          <w:sz w:val="28"/>
          <w:szCs w:val="28"/>
        </w:rPr>
        <w:t>8(861)992-30-62 Кузьмин Денис Витальевич</w:t>
      </w:r>
    </w:p>
    <w:p w:rsidR="0099204E" w:rsidRPr="00FC3113" w:rsidRDefault="0099204E" w:rsidP="0099204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C3113">
        <w:rPr>
          <w:rFonts w:ascii="Times New Roman" w:hAnsi="Times New Roman"/>
          <w:sz w:val="28"/>
          <w:szCs w:val="28"/>
        </w:rPr>
        <w:t>8(861)259-72</w:t>
      </w:r>
      <w:r>
        <w:rPr>
          <w:rFonts w:ascii="Times New Roman" w:hAnsi="Times New Roman"/>
          <w:sz w:val="28"/>
          <w:szCs w:val="28"/>
        </w:rPr>
        <w:t>-</w:t>
      </w:r>
      <w:r w:rsidR="000266FE">
        <w:rPr>
          <w:rFonts w:ascii="Times New Roman" w:hAnsi="Times New Roman"/>
          <w:sz w:val="28"/>
          <w:szCs w:val="28"/>
        </w:rPr>
        <w:t xml:space="preserve">29 </w:t>
      </w:r>
      <w:proofErr w:type="spellStart"/>
      <w:r w:rsidR="000266FE">
        <w:rPr>
          <w:rFonts w:ascii="Times New Roman" w:hAnsi="Times New Roman"/>
          <w:sz w:val="28"/>
          <w:szCs w:val="28"/>
        </w:rPr>
        <w:t>Плетиков</w:t>
      </w:r>
      <w:proofErr w:type="spellEnd"/>
      <w:r w:rsidR="000266FE">
        <w:rPr>
          <w:rFonts w:ascii="Times New Roman" w:hAnsi="Times New Roman"/>
          <w:sz w:val="28"/>
          <w:szCs w:val="28"/>
        </w:rPr>
        <w:t xml:space="preserve"> Алексей Васильевич</w:t>
      </w:r>
    </w:p>
    <w:p w:rsidR="0099204E" w:rsidRDefault="0099204E" w:rsidP="0099204E">
      <w:pPr>
        <w:contextualSpacing/>
        <w:jc w:val="both"/>
        <w:rPr>
          <w:sz w:val="28"/>
          <w:szCs w:val="28"/>
        </w:rPr>
      </w:pPr>
    </w:p>
    <w:p w:rsidR="0099204E" w:rsidRDefault="0099204E" w:rsidP="0099204E">
      <w:pPr>
        <w:contextualSpacing/>
        <w:jc w:val="both"/>
        <w:rPr>
          <w:sz w:val="28"/>
          <w:szCs w:val="28"/>
        </w:rPr>
      </w:pPr>
    </w:p>
    <w:p w:rsidR="0099204E" w:rsidRDefault="0099204E" w:rsidP="0099204E">
      <w:pPr>
        <w:contextualSpacing/>
        <w:jc w:val="both"/>
        <w:rPr>
          <w:sz w:val="28"/>
          <w:szCs w:val="28"/>
        </w:rPr>
      </w:pPr>
    </w:p>
    <w:p w:rsidR="0099204E" w:rsidRDefault="0099204E" w:rsidP="0099204E">
      <w:pPr>
        <w:contextualSpacing/>
        <w:jc w:val="both"/>
        <w:rPr>
          <w:sz w:val="28"/>
          <w:szCs w:val="28"/>
        </w:rPr>
      </w:pPr>
    </w:p>
    <w:p w:rsidR="0099204E" w:rsidRDefault="0099204E" w:rsidP="0099204E">
      <w:pPr>
        <w:contextualSpacing/>
        <w:jc w:val="both"/>
        <w:rPr>
          <w:sz w:val="28"/>
          <w:szCs w:val="28"/>
        </w:rPr>
      </w:pPr>
    </w:p>
    <w:p w:rsidR="0099204E" w:rsidRDefault="0099204E" w:rsidP="0099204E">
      <w:pPr>
        <w:contextualSpacing/>
        <w:jc w:val="both"/>
        <w:rPr>
          <w:sz w:val="28"/>
          <w:szCs w:val="28"/>
        </w:rPr>
      </w:pPr>
    </w:p>
    <w:p w:rsidR="0099204E" w:rsidRDefault="0099204E" w:rsidP="0099204E">
      <w:pPr>
        <w:contextualSpacing/>
        <w:jc w:val="both"/>
        <w:rPr>
          <w:sz w:val="28"/>
          <w:szCs w:val="28"/>
        </w:rPr>
      </w:pPr>
    </w:p>
    <w:p w:rsidR="0099204E" w:rsidRDefault="0099204E" w:rsidP="0099204E">
      <w:pPr>
        <w:contextualSpacing/>
        <w:jc w:val="both"/>
        <w:rPr>
          <w:sz w:val="28"/>
          <w:szCs w:val="28"/>
        </w:rPr>
      </w:pPr>
    </w:p>
    <w:p w:rsidR="0099204E" w:rsidRDefault="0099204E" w:rsidP="0099204E">
      <w:pPr>
        <w:contextualSpacing/>
        <w:jc w:val="both"/>
        <w:rPr>
          <w:sz w:val="28"/>
          <w:szCs w:val="28"/>
        </w:rPr>
      </w:pPr>
    </w:p>
    <w:p w:rsidR="0099204E" w:rsidRDefault="0099204E" w:rsidP="0099204E">
      <w:pPr>
        <w:contextualSpacing/>
        <w:jc w:val="both"/>
        <w:rPr>
          <w:sz w:val="28"/>
          <w:szCs w:val="28"/>
        </w:rPr>
      </w:pPr>
    </w:p>
    <w:p w:rsidR="0099204E" w:rsidRDefault="0099204E" w:rsidP="0099204E">
      <w:pPr>
        <w:contextualSpacing/>
        <w:jc w:val="both"/>
        <w:rPr>
          <w:sz w:val="28"/>
          <w:szCs w:val="28"/>
        </w:rPr>
      </w:pPr>
    </w:p>
    <w:p w:rsidR="0099204E" w:rsidRDefault="0099204E" w:rsidP="0099204E">
      <w:pPr>
        <w:contextualSpacing/>
        <w:jc w:val="both"/>
        <w:rPr>
          <w:sz w:val="28"/>
          <w:szCs w:val="28"/>
        </w:rPr>
      </w:pPr>
    </w:p>
    <w:p w:rsidR="0099204E" w:rsidRDefault="0099204E" w:rsidP="0099204E">
      <w:pPr>
        <w:contextualSpacing/>
        <w:jc w:val="both"/>
        <w:rPr>
          <w:sz w:val="28"/>
          <w:szCs w:val="28"/>
        </w:rPr>
      </w:pPr>
    </w:p>
    <w:p w:rsidR="0099204E" w:rsidRDefault="0099204E" w:rsidP="0099204E">
      <w:pPr>
        <w:contextualSpacing/>
        <w:jc w:val="both"/>
        <w:rPr>
          <w:sz w:val="28"/>
          <w:szCs w:val="28"/>
        </w:rPr>
      </w:pPr>
    </w:p>
    <w:p w:rsidR="0099204E" w:rsidRDefault="0099204E" w:rsidP="0099204E">
      <w:pPr>
        <w:contextualSpacing/>
        <w:jc w:val="both"/>
        <w:rPr>
          <w:sz w:val="28"/>
          <w:szCs w:val="28"/>
        </w:rPr>
      </w:pPr>
    </w:p>
    <w:p w:rsidR="0099204E" w:rsidRDefault="0099204E" w:rsidP="0099204E">
      <w:pPr>
        <w:contextualSpacing/>
        <w:jc w:val="both"/>
        <w:rPr>
          <w:sz w:val="28"/>
          <w:szCs w:val="28"/>
        </w:rPr>
      </w:pPr>
    </w:p>
    <w:p w:rsidR="0099204E" w:rsidRDefault="0099204E" w:rsidP="0099204E">
      <w:pPr>
        <w:contextualSpacing/>
        <w:jc w:val="both"/>
        <w:rPr>
          <w:sz w:val="28"/>
          <w:szCs w:val="28"/>
        </w:rPr>
      </w:pPr>
    </w:p>
    <w:p w:rsidR="0099204E" w:rsidRDefault="0099204E" w:rsidP="0099204E">
      <w:pPr>
        <w:contextualSpacing/>
        <w:jc w:val="both"/>
        <w:rPr>
          <w:sz w:val="28"/>
          <w:szCs w:val="28"/>
        </w:rPr>
      </w:pPr>
    </w:p>
    <w:p w:rsidR="0099204E" w:rsidRDefault="0099204E" w:rsidP="0099204E">
      <w:pPr>
        <w:contextualSpacing/>
        <w:jc w:val="both"/>
        <w:rPr>
          <w:sz w:val="28"/>
          <w:szCs w:val="28"/>
        </w:rPr>
      </w:pPr>
    </w:p>
    <w:p w:rsidR="0099204E" w:rsidRDefault="0099204E" w:rsidP="0099204E">
      <w:pPr>
        <w:contextualSpacing/>
        <w:jc w:val="both"/>
        <w:rPr>
          <w:sz w:val="28"/>
          <w:szCs w:val="28"/>
        </w:rPr>
      </w:pPr>
    </w:p>
    <w:p w:rsidR="0099204E" w:rsidRDefault="0099204E" w:rsidP="0099204E">
      <w:pPr>
        <w:contextualSpacing/>
        <w:jc w:val="both"/>
        <w:rPr>
          <w:sz w:val="28"/>
          <w:szCs w:val="28"/>
        </w:rPr>
      </w:pPr>
    </w:p>
    <w:p w:rsidR="00272DBD" w:rsidRDefault="00272DBD" w:rsidP="0099204E">
      <w:pPr>
        <w:contextualSpacing/>
        <w:jc w:val="both"/>
        <w:rPr>
          <w:sz w:val="28"/>
          <w:szCs w:val="28"/>
        </w:rPr>
      </w:pPr>
      <w:bookmarkStart w:id="0" w:name="_GoBack"/>
      <w:bookmarkEnd w:id="0"/>
    </w:p>
    <w:p w:rsidR="0099204E" w:rsidRPr="0089031C" w:rsidRDefault="0099204E" w:rsidP="0099204E">
      <w:pPr>
        <w:contextualSpacing/>
        <w:jc w:val="both"/>
        <w:rPr>
          <w:sz w:val="28"/>
          <w:szCs w:val="28"/>
        </w:rPr>
      </w:pPr>
      <w:r w:rsidRPr="00F06B8B">
        <w:rPr>
          <w:sz w:val="28"/>
          <w:szCs w:val="28"/>
        </w:rPr>
        <w:lastRenderedPageBreak/>
        <w:t>9. Фотографии объекта:</w:t>
      </w:r>
      <w:bookmarkStart w:id="1" w:name="_Toc260745244"/>
      <w:bookmarkStart w:id="2" w:name="_Toc291777091"/>
      <w:bookmarkStart w:id="3" w:name="_Toc318549969"/>
      <w:bookmarkStart w:id="4" w:name="_Toc318550119"/>
      <w:bookmarkStart w:id="5" w:name="_Toc318697886"/>
      <w:bookmarkStart w:id="6" w:name="_Toc318698137"/>
      <w:bookmarkStart w:id="7" w:name="_Toc318783844"/>
      <w:bookmarkStart w:id="8" w:name="_Toc319138689"/>
      <w:bookmarkStart w:id="9" w:name="_Toc319310064"/>
      <w:bookmarkStart w:id="10" w:name="_Toc319310156"/>
      <w:bookmarkStart w:id="11" w:name="_Toc343179789"/>
      <w:bookmarkStart w:id="12" w:name="_Toc343607418"/>
      <w:bookmarkStart w:id="13" w:name="_Toc343696157"/>
      <w:bookmarkStart w:id="14" w:name="_Toc378243558"/>
      <w:bookmarkStart w:id="15" w:name="_Toc378244185"/>
      <w:bookmarkStart w:id="16" w:name="_Toc389149406"/>
      <w:bookmarkStart w:id="17" w:name="_Toc389149405"/>
    </w:p>
    <w:p w:rsidR="0099204E" w:rsidRDefault="0099204E" w:rsidP="0099204E">
      <w:pPr>
        <w:contextualSpacing/>
        <w:jc w:val="both"/>
        <w:rPr>
          <w:rFonts w:ascii="Calibri" w:hAnsi="Calibri"/>
        </w:rPr>
      </w:pPr>
      <w:r w:rsidRPr="0089031C">
        <w:rPr>
          <w:noProof/>
          <w:sz w:val="28"/>
          <w:szCs w:val="28"/>
        </w:rPr>
        <w:drawing>
          <wp:inline distT="0" distB="0" distL="0" distR="0">
            <wp:extent cx="6276975" cy="5057775"/>
            <wp:effectExtent l="0" t="0" r="9525" b="9525"/>
            <wp:docPr id="2" name="Рисунок 2" descr="Магазин, л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газин, ли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645" w:rsidRPr="00272DBD" w:rsidRDefault="0099204E" w:rsidP="00272DBD">
      <w:pPr>
        <w:contextualSpacing/>
        <w:jc w:val="both"/>
        <w:rPr>
          <w:rFonts w:ascii="Calibri" w:hAnsi="Calibri"/>
        </w:rPr>
      </w:pPr>
      <w:r>
        <w:rPr>
          <w:noProof/>
          <w:sz w:val="28"/>
          <w:szCs w:val="28"/>
        </w:rPr>
        <w:drawing>
          <wp:inline distT="0" distB="0" distL="0" distR="0">
            <wp:extent cx="6248400" cy="3619500"/>
            <wp:effectExtent l="0" t="0" r="0" b="0"/>
            <wp:docPr id="1" name="Рисунок 1" descr="DSCN7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72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sectPr w:rsidR="00847645" w:rsidRPr="00272DBD" w:rsidSect="004E11F4">
      <w:footerReference w:type="default" r:id="rId8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684A" w:rsidRDefault="006B684A">
      <w:r>
        <w:separator/>
      </w:r>
    </w:p>
  </w:endnote>
  <w:endnote w:type="continuationSeparator" w:id="0">
    <w:p w:rsidR="006B684A" w:rsidRDefault="006B6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093" w:rsidRPr="00C81283" w:rsidRDefault="0099204E" w:rsidP="005D29A9">
    <w:pPr>
      <w:pStyle w:val="a3"/>
      <w:jc w:val="right"/>
      <w:rPr>
        <w:rFonts w:ascii="Calibri" w:hAnsi="Calibri"/>
        <w:sz w:val="16"/>
        <w:szCs w:val="16"/>
      </w:rPr>
    </w:pPr>
    <w:r w:rsidRPr="00C81283">
      <w:rPr>
        <w:rFonts w:ascii="Calibri" w:hAnsi="Calibri"/>
        <w:sz w:val="16"/>
        <w:szCs w:val="16"/>
      </w:rPr>
      <w:fldChar w:fldCharType="begin"/>
    </w:r>
    <w:r w:rsidRPr="00C81283">
      <w:rPr>
        <w:rFonts w:ascii="Calibri" w:hAnsi="Calibri"/>
        <w:sz w:val="16"/>
        <w:szCs w:val="16"/>
      </w:rPr>
      <w:instrText>PAGE   \* MERGEFORMAT</w:instrText>
    </w:r>
    <w:r w:rsidRPr="00C81283">
      <w:rPr>
        <w:rFonts w:ascii="Calibri" w:hAnsi="Calibri"/>
        <w:sz w:val="16"/>
        <w:szCs w:val="16"/>
      </w:rPr>
      <w:fldChar w:fldCharType="separate"/>
    </w:r>
    <w:r w:rsidR="00272DBD">
      <w:rPr>
        <w:rFonts w:ascii="Calibri" w:hAnsi="Calibri"/>
        <w:noProof/>
        <w:sz w:val="16"/>
        <w:szCs w:val="16"/>
      </w:rPr>
      <w:t>1</w:t>
    </w:r>
    <w:r w:rsidRPr="00C81283">
      <w:rPr>
        <w:rFonts w:ascii="Calibri" w:hAnsi="Calibri"/>
        <w:sz w:val="16"/>
        <w:szCs w:val="16"/>
      </w:rPr>
      <w:fldChar w:fldCharType="end"/>
    </w:r>
  </w:p>
  <w:p w:rsidR="00DF4093" w:rsidRDefault="006B684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684A" w:rsidRDefault="006B684A">
      <w:r>
        <w:separator/>
      </w:r>
    </w:p>
  </w:footnote>
  <w:footnote w:type="continuationSeparator" w:id="0">
    <w:p w:rsidR="006B684A" w:rsidRDefault="006B68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ADA"/>
    <w:rsid w:val="000266FE"/>
    <w:rsid w:val="00244C97"/>
    <w:rsid w:val="00272DBD"/>
    <w:rsid w:val="002F177D"/>
    <w:rsid w:val="00603C98"/>
    <w:rsid w:val="006B684A"/>
    <w:rsid w:val="006D2B8F"/>
    <w:rsid w:val="00704E91"/>
    <w:rsid w:val="00883ED3"/>
    <w:rsid w:val="00887DCA"/>
    <w:rsid w:val="0099204E"/>
    <w:rsid w:val="00C11ADA"/>
    <w:rsid w:val="00D25854"/>
    <w:rsid w:val="00E72908"/>
    <w:rsid w:val="00F5139D"/>
    <w:rsid w:val="00F53C0C"/>
    <w:rsid w:val="00F9215F"/>
    <w:rsid w:val="00FE5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43A0E0-915A-4350-92AF-9A48805C3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20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9204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99204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No Spacing"/>
    <w:link w:val="a6"/>
    <w:uiPriority w:val="99"/>
    <w:qFormat/>
    <w:rsid w:val="0099204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link w:val="a5"/>
    <w:uiPriority w:val="99"/>
    <w:rsid w:val="0099204E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173</Words>
  <Characters>988</Characters>
  <Application>Microsoft Office Word</Application>
  <DocSecurity>0</DocSecurity>
  <Lines>8</Lines>
  <Paragraphs>2</Paragraphs>
  <ScaleCrop>false</ScaleCrop>
  <Company/>
  <LinksUpToDate>false</LinksUpToDate>
  <CharactersWithSpaces>1159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Кузьмин Денис Витальевич</dc:creator>
  <cp:keywords/>
  <dc:description/>
  <cp:lastModifiedBy>Кузьмин Денис Витальевич</cp:lastModifiedBy>
  <cp:revision>14</cp:revision>
  <dcterms:created xsi:type="dcterms:W3CDTF">2017-09-19T12:18:00Z</dcterms:created>
  <dcterms:modified xsi:type="dcterms:W3CDTF">2017-12-15T11:57:00Z</dcterms:modified>
</cp:coreProperties>
</file>