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"/>
        <w:gridCol w:w="280"/>
        <w:gridCol w:w="420"/>
        <w:gridCol w:w="280"/>
        <w:gridCol w:w="27"/>
        <w:gridCol w:w="175"/>
        <w:gridCol w:w="78"/>
        <w:gridCol w:w="140"/>
        <w:gridCol w:w="50"/>
        <w:gridCol w:w="15"/>
        <w:gridCol w:w="14"/>
        <w:gridCol w:w="201"/>
        <w:gridCol w:w="140"/>
        <w:gridCol w:w="280"/>
        <w:gridCol w:w="140"/>
        <w:gridCol w:w="420"/>
        <w:gridCol w:w="192"/>
        <w:gridCol w:w="139"/>
        <w:gridCol w:w="178"/>
        <w:gridCol w:w="9"/>
        <w:gridCol w:w="197"/>
        <w:gridCol w:w="217"/>
        <w:gridCol w:w="48"/>
        <w:gridCol w:w="140"/>
        <w:gridCol w:w="282"/>
        <w:gridCol w:w="138"/>
        <w:gridCol w:w="140"/>
        <w:gridCol w:w="118"/>
        <w:gridCol w:w="24"/>
        <w:gridCol w:w="138"/>
        <w:gridCol w:w="140"/>
        <w:gridCol w:w="108"/>
        <w:gridCol w:w="14"/>
        <w:gridCol w:w="18"/>
        <w:gridCol w:w="140"/>
        <w:gridCol w:w="163"/>
        <w:gridCol w:w="117"/>
        <w:gridCol w:w="420"/>
        <w:gridCol w:w="262"/>
        <w:gridCol w:w="11"/>
        <w:gridCol w:w="147"/>
        <w:gridCol w:w="177"/>
        <w:gridCol w:w="16"/>
        <w:gridCol w:w="227"/>
        <w:gridCol w:w="123"/>
        <w:gridCol w:w="571"/>
        <w:gridCol w:w="10"/>
        <w:gridCol w:w="136"/>
        <w:gridCol w:w="140"/>
        <w:gridCol w:w="8"/>
        <w:gridCol w:w="272"/>
        <w:gridCol w:w="1203"/>
        <w:gridCol w:w="27"/>
        <w:gridCol w:w="33"/>
        <w:gridCol w:w="24"/>
        <w:gridCol w:w="12"/>
      </w:tblGrid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Default="00054715" w:rsidP="0005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Сводный отчет</w:t>
            </w: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о результатах проведения публичных консультаций по проекту </w:t>
            </w:r>
          </w:p>
          <w:p w:rsidR="00054715" w:rsidRPr="00054715" w:rsidRDefault="00054715" w:rsidP="000547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нормативного</w:t>
            </w:r>
            <w:proofErr w:type="gramEnd"/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правового акта</w:t>
            </w:r>
          </w:p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sub_30001"/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Общая информация</w:t>
            </w:r>
            <w:bookmarkEnd w:id="0"/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1.1. Регулирующий орган: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1E373C" w:rsidRDefault="001E373C" w:rsidP="001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Краснодарского края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4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и краткое наименования)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1.2. Вид и наименование проекта нормативного правового акта: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2856" w:rsidRDefault="001E373C" w:rsidP="001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главы администрации (губернатора) Краснодарского края </w:t>
            </w:r>
          </w:p>
          <w:p w:rsidR="00054715" w:rsidRPr="00054715" w:rsidRDefault="001E373C" w:rsidP="001E37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4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1.3. Предполагаемая дата вступления в силу нормативного правового акта: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1E373C" w:rsidP="007D2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</w:t>
            </w:r>
            <w:r w:rsidR="007D2856">
              <w:rPr>
                <w:rFonts w:ascii="Times New Roman" w:hAnsi="Times New Roman" w:cs="Times New Roman"/>
                <w:sz w:val="24"/>
                <w:szCs w:val="24"/>
              </w:rPr>
              <w:t>3/2015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дата; если положения вводятся в действие в разное время, то это указывается в </w:t>
            </w:r>
            <w:hyperlink w:anchor="sub_30011" w:history="1">
              <w:r w:rsidRPr="00054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разделе 11</w:t>
              </w:r>
            </w:hyperlink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3B71C6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положениями статьи 39.4 Земельного кодекса Российской Федерации,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</w:t>
            </w:r>
            <w:r w:rsidR="005023A3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определяется в порядке, установленном органом государственной власти субъекта Российской Федерации, в отношении земельных участков, </w:t>
            </w:r>
            <w:r w:rsidR="005023A3" w:rsidRPr="005023A3">
              <w:rPr>
                <w:rFonts w:ascii="Times New Roman" w:hAnsi="Times New Roman" w:cs="Times New Roman"/>
                <w:sz w:val="24"/>
                <w:szCs w:val="24"/>
              </w:rPr>
              <w:t>находящихся в государственной собственности Краснодарского края, и земельных участков, государственная собственн</w:t>
            </w:r>
            <w:r w:rsidR="005023A3">
              <w:rPr>
                <w:rFonts w:ascii="Times New Roman" w:hAnsi="Times New Roman" w:cs="Times New Roman"/>
                <w:sz w:val="24"/>
                <w:szCs w:val="24"/>
              </w:rPr>
              <w:t>ость на которые не разграничена. Предлагаемое правовое регулирование направлено на реализацию указанных полномочий органа государственной власти субъекта Российской Федерации.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4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1.5. Краткое описание целей предлагаемого правового регулирования: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9C2C36" w:rsidRDefault="009C2C36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разработан в целях </w:t>
            </w:r>
            <w:r w:rsidR="001C534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полномочий органов государственной власти субъекта Российской </w:t>
            </w:r>
            <w:r w:rsidR="003B71C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C5343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="006C2F06">
              <w:rPr>
                <w:rFonts w:ascii="Times New Roman" w:hAnsi="Times New Roman" w:cs="Times New Roman"/>
                <w:sz w:val="24"/>
                <w:szCs w:val="24"/>
              </w:rPr>
              <w:t xml:space="preserve">, предусмотренных пунктом 21 статьи 1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 и определяет порядок определения цены земельных участков, находящихся в государственной собственности Краснодарского края, и земельных участков, государственная собственность на которые не разграничена, при заключении договора купли-продажи земельного участка без проведения торгов 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4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1.6. Краткое описание содержания предлагаемого правового регулирования: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63624D" w:rsidP="00C51F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Проектом предложен подход, в соответствии с которым цена приобретаемых в собственность земельных участков определяется как кадастровая стоимость земельного участка либо в процентом соотношении от их кадастровой стоимости. При этом</w:t>
            </w:r>
            <w:r w:rsidR="003F10F9">
              <w:rPr>
                <w:rFonts w:ascii="Times New Roman" w:hAnsi="Times New Roman" w:cs="Times New Roman"/>
                <w:sz w:val="24"/>
                <w:szCs w:val="24"/>
              </w:rPr>
              <w:t xml:space="preserve"> размер процентов кадастровой стоимости земельных участков дифференцирован в зависимости от целей предоставления земельных участков, уровня доходов населения, степени востребованности </w:t>
            </w:r>
            <w:r w:rsidR="001037E7">
              <w:rPr>
                <w:rFonts w:ascii="Times New Roman" w:hAnsi="Times New Roman" w:cs="Times New Roman"/>
                <w:sz w:val="24"/>
                <w:szCs w:val="24"/>
              </w:rPr>
              <w:t>земельных участках на территориях различных муниципальных образования края и других социально-экономических факторов.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401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1.7. Контактная информация исполнителя в регулирующем органе:</w:t>
            </w:r>
          </w:p>
        </w:tc>
      </w:tr>
      <w:tr w:rsidR="00054715" w:rsidRPr="00054715" w:rsidTr="005E6480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0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8716CD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Светлана Анатольевна</w:t>
            </w:r>
          </w:p>
        </w:tc>
      </w:tr>
      <w:tr w:rsidR="00054715" w:rsidRPr="00054715" w:rsidTr="005E6480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Должность:</w:t>
            </w:r>
          </w:p>
        </w:tc>
        <w:tc>
          <w:tcPr>
            <w:tcW w:w="80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8716CD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отдела правового обеспечения в управлении земельных отношений департамента имущественных отношений Краснодарского края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8716CD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267-13-57</w:t>
            </w:r>
          </w:p>
        </w:tc>
        <w:tc>
          <w:tcPr>
            <w:tcW w:w="280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420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8716CD" w:rsidRDefault="008716CD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bov@diok.ru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Описание проблемы, на решение которой направлено предлагаемое правовое регулирование: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B41E7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E7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статьи 39.4 Земельного кодекса Российской Федерации, при заключении договора купли-продажи земельного участка, находящегося в государственной или муниципальной собственности, без проведения торгов цена такого земельного участка  определяется в порядке, установленном органом государственной власти субъекта Российской Федерации, в отношении земельных участков, находящихся в государственной собственности Краснодарского края, и земельных участков, государственная собственность на которые не разграничена. Предлагаемое правовое регулирование направлено на реализацию указанных полномочий органа государственной власти субъекта Российской Федерации.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B4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2.1. Формулировка проблемы: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662428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правового регулирования указанных отношений обусловлена изменениями законодательства Российской Федерации.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B41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662428" w:rsidP="00862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указанная проблема не выявлялась, ее возникновение обусловлено внесением изменений в законодательство Российской Федерации, регламентирующее </w:t>
            </w:r>
            <w:r w:rsidR="0086238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правоотношения.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BE5FE2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юридические лица, в том ч</w:t>
            </w:r>
            <w:r w:rsidR="009B35A3">
              <w:rPr>
                <w:rFonts w:ascii="Times New Roman" w:hAnsi="Times New Roman" w:cs="Times New Roman"/>
                <w:sz w:val="24"/>
                <w:szCs w:val="24"/>
              </w:rPr>
              <w:t>исле некоммерческие организации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9B35A3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эффекты заключаются в отсутствии правового регулирования данных правоотношений 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CD3A47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Причиной возникновения является изменение федерального законодательства, а фактором поддерживающим ее существование, выступает отсутствие правового регулирования данных правоотношений.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A15784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Указанная проблема может быть решена исключительно посредством вмешательства государства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A15784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других субъектах Российской Федерации данная проблема решена аналогичным образом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2.8. Источники данных: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5A30F0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Информационно-телекоммуникационная сеть «Интернет», правовые базы «Гарант», «Консультант-Плюс»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5A3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2.9. Иная информация о проблеме: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FD2E34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sub_30003"/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1"/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054715" w:rsidRPr="00054715" w:rsidTr="000401F7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4F6748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соответствующего порядка определения цены земельных участков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4F6748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01/03/2015</w:t>
            </w: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4F6748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отсутсвует</w:t>
            </w:r>
            <w:proofErr w:type="spellEnd"/>
            <w:proofErr w:type="gramEnd"/>
          </w:p>
        </w:tc>
      </w:tr>
      <w:tr w:rsidR="00054715" w:rsidRPr="00054715" w:rsidTr="000401F7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(Цель 2)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4"/>
          <w:wAfter w:w="96" w:type="dxa"/>
        </w:trPr>
        <w:tc>
          <w:tcPr>
            <w:tcW w:w="336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(Цель 3)</w:t>
            </w:r>
          </w:p>
        </w:tc>
        <w:tc>
          <w:tcPr>
            <w:tcW w:w="29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574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необходимость постановки указанных целей:</w:t>
            </w:r>
          </w:p>
        </w:tc>
        <w:tc>
          <w:tcPr>
            <w:tcW w:w="4483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4F6748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39.4 Земельного кодекса Российской Федерации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нормативный правовой акт более высокого уровня либо инициативный порядок разработки)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35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  <w:bookmarkEnd w:id="2"/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3.6. Единица измерения индикаторов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054715" w:rsidRPr="00054715" w:rsidTr="000401F7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D0679C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679C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соответствующего порядка определения цены земельных участков</w:t>
            </w: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D0679C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D0679C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выкупленных земельных участков</w:t>
            </w: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9F7FF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выкупленных земельных участков, начиная с 2015 года</w:t>
            </w:r>
          </w:p>
        </w:tc>
      </w:tr>
      <w:tr w:rsidR="00054715" w:rsidRPr="00054715" w:rsidTr="000401F7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Цель 2</w:t>
            </w: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1.2. Индикатор</w:t>
            </w: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c>
          <w:tcPr>
            <w:tcW w:w="257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3.8. Методы расчета индикаторов достижения целей предлагаемого правового регулирования, источники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2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расчетов:</w:t>
            </w:r>
          </w:p>
        </w:tc>
        <w:tc>
          <w:tcPr>
            <w:tcW w:w="742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9F7FF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сравнение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3.9. Оценка затрат на проведение мониторинга достижения целей предлагаемого правового</w:t>
            </w:r>
          </w:p>
        </w:tc>
      </w:tr>
      <w:tr w:rsidR="00054715" w:rsidRPr="00054715" w:rsidTr="005E6480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096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AE0B5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30041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3"/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054715" w:rsidRPr="00054715" w:rsidTr="000401F7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FE114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FE114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FE114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FE114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4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c>
          <w:tcPr>
            <w:tcW w:w="449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FE114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297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FE114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14E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7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1"/>
          <w:wAfter w:w="12" w:type="dxa"/>
        </w:trPr>
        <w:tc>
          <w:tcPr>
            <w:tcW w:w="25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30051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  <w:bookmarkEnd w:id="4"/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054715" w:rsidRPr="00054715" w:rsidTr="000401F7">
        <w:trPr>
          <w:gridAfter w:val="1"/>
          <w:wAfter w:w="12" w:type="dxa"/>
        </w:trPr>
        <w:tc>
          <w:tcPr>
            <w:tcW w:w="10247" w:type="dxa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Наименование государственного органа:</w:t>
            </w:r>
          </w:p>
        </w:tc>
      </w:tr>
      <w:tr w:rsidR="00054715" w:rsidRPr="00054715" w:rsidTr="000401F7">
        <w:trPr>
          <w:gridAfter w:val="1"/>
          <w:wAfter w:w="12" w:type="dxa"/>
        </w:trPr>
        <w:tc>
          <w:tcPr>
            <w:tcW w:w="2585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17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B452C3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6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B452C3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2C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24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B452C3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2C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18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B452C3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52C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</w:tr>
      <w:tr w:rsidR="00054715" w:rsidRPr="00054715" w:rsidTr="000401F7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c>
          <w:tcPr>
            <w:tcW w:w="10259" w:type="dxa"/>
            <w:gridSpan w:val="57"/>
            <w:tcBorders>
              <w:top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Наименование государственного органа:</w:t>
            </w:r>
          </w:p>
        </w:tc>
      </w:tr>
      <w:tr w:rsidR="00054715" w:rsidRPr="00054715" w:rsidTr="000401F7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c>
          <w:tcPr>
            <w:tcW w:w="2599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</w:t>
            </w:r>
          </w:p>
        </w:tc>
        <w:tc>
          <w:tcPr>
            <w:tcW w:w="1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5" w:name="sub_30006"/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5"/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397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54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5.1</w:t>
              </w:r>
            </w:hyperlink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3972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1.1 .Функция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(полномочие, обязанность или право)</w:t>
            </w: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</w:t>
            </w:r>
            <w:proofErr w:type="spell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в_____г</w:t>
            </w:r>
            <w:proofErr w:type="spell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C6423F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="00BE4F9B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 увеличиваются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период_____</w:t>
            </w:r>
            <w:proofErr w:type="spell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период_____</w:t>
            </w:r>
            <w:proofErr w:type="spell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3972" w:type="dxa"/>
            <w:gridSpan w:val="18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1.2. Функция (полномочие, обязанность или право)</w:t>
            </w: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(от 1 до N) </w:t>
            </w:r>
            <w:proofErr w:type="spell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в_____г</w:t>
            </w:r>
            <w:proofErr w:type="spell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(от 1 до N) за период_____</w:t>
            </w:r>
            <w:proofErr w:type="spell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3972" w:type="dxa"/>
            <w:gridSpan w:val="18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Возможные доходы (от 1 до N) за период_____</w:t>
            </w:r>
            <w:proofErr w:type="spell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7823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период_____</w:t>
            </w:r>
            <w:proofErr w:type="spell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7823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период_____</w:t>
            </w:r>
            <w:proofErr w:type="spell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7823" w:type="dxa"/>
            <w:gridSpan w:val="4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период_____</w:t>
            </w:r>
            <w:proofErr w:type="spell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2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19034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доходов бюджета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6.5. Источники данных:</w:t>
            </w:r>
          </w:p>
        </w:tc>
        <w:tc>
          <w:tcPr>
            <w:tcW w:w="78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BE4F9B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c>
          <w:tcPr>
            <w:tcW w:w="230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054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п. 4.1</w:t>
              </w:r>
            </w:hyperlink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054715" w:rsidRPr="00054715" w:rsidTr="000401F7">
        <w:tc>
          <w:tcPr>
            <w:tcW w:w="230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4665AF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4665AF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02EC2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E02EC2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715" w:rsidRPr="00054715" w:rsidTr="000401F7">
        <w:tc>
          <w:tcPr>
            <w:tcW w:w="2302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c>
          <w:tcPr>
            <w:tcW w:w="2302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4665AF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в том числе некоммерческие организации</w:t>
            </w: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4665AF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02EC2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E02EC2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715" w:rsidRPr="00054715" w:rsidTr="000401F7">
        <w:tc>
          <w:tcPr>
            <w:tcW w:w="2302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7.5. Издержки и выгоды адресатов предлагаемого правового регулирования, не поддающиеся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25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количественной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оценке:</w:t>
            </w:r>
          </w:p>
        </w:tc>
        <w:tc>
          <w:tcPr>
            <w:tcW w:w="770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C5077D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7.6. Источники данных:</w:t>
            </w:r>
          </w:p>
        </w:tc>
        <w:tc>
          <w:tcPr>
            <w:tcW w:w="78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B452C3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</w:t>
            </w:r>
            <w:r w:rsidRPr="00B452C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5E6480"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3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054715" w:rsidRPr="00054715" w:rsidTr="005E6480"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B452C3" w:rsidP="00B452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предлагаемого правового регулирования</w:t>
            </w:r>
          </w:p>
        </w:tc>
        <w:tc>
          <w:tcPr>
            <w:tcW w:w="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D42E5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отсутствуют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D42E5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D42E5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715" w:rsidRPr="00054715" w:rsidTr="005E6480">
        <w:tc>
          <w:tcPr>
            <w:tcW w:w="21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B452C3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принятие предлагаемого правового регулирования</w:t>
            </w:r>
          </w:p>
        </w:tc>
        <w:tc>
          <w:tcPr>
            <w:tcW w:w="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D42E5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должного правового регулирование правоотношений</w:t>
            </w:r>
          </w:p>
        </w:tc>
        <w:tc>
          <w:tcPr>
            <w:tcW w:w="24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D42E5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3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D42E5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23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8.5. Источники данных:</w:t>
            </w:r>
          </w:p>
        </w:tc>
        <w:tc>
          <w:tcPr>
            <w:tcW w:w="784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D42E5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Сравнение возможных вариантов решения проблемы: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054715" w:rsidRPr="00054715" w:rsidTr="000401F7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DD0224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определения цены земельных участков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DD0224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установление порядка определения цены земельных участков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5327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потенциальных адресатов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5327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численности потенциальных адресатов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5327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5327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  <w:proofErr w:type="gramEnd"/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5327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доходов бюджета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19034E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доходов бюджета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Оценка возможности достижения заявленных целей регулирования (</w:t>
            </w:r>
            <w:hyperlink w:anchor="sub_30003" w:history="1">
              <w:r w:rsidRPr="0005471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раздел 3</w:t>
              </w:r>
            </w:hyperlink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02EC2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будут достигнуты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02EC2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не будут достигнуты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3"/>
          <w:wAfter w:w="69" w:type="dxa"/>
        </w:trPr>
        <w:tc>
          <w:tcPr>
            <w:tcW w:w="5578" w:type="dxa"/>
            <w:gridSpan w:val="2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5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02EC2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не наступят</w:t>
            </w:r>
          </w:p>
        </w:tc>
        <w:tc>
          <w:tcPr>
            <w:tcW w:w="15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15" w:rsidRPr="00054715" w:rsidRDefault="00E02EC2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Неблагоприятные последствия наступят</w:t>
            </w:r>
          </w:p>
        </w:tc>
        <w:tc>
          <w:tcPr>
            <w:tcW w:w="1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525453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Выявленная проблема может быть решена исключительно посредством введения предлагаемого правового регулирования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686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9.8. Детальное описание предлагаемого варианта решения проблемы:</w:t>
            </w:r>
          </w:p>
        </w:tc>
        <w:tc>
          <w:tcPr>
            <w:tcW w:w="33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833E57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определения</w:t>
            </w:r>
            <w:r w:rsidRPr="00833E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цены </w:t>
            </w:r>
            <w:r w:rsidRPr="00833E5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участков, находящихся в государственной собственности Краснодарского края, и земельных участков, государственная собственность на которые не разграничена.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33E57">
              <w:rPr>
                <w:rFonts w:ascii="Times New Roman" w:hAnsi="Times New Roman" w:cs="Times New Roman"/>
                <w:sz w:val="24"/>
                <w:szCs w:val="24"/>
              </w:rPr>
              <w:t>ена приобретаемых в собственность земельных участков определяется как кадастровая стоимость земельного участка либо в процентом соотношении от их кадастровой стоимости. При этом размер процентов кадастровой стоимости земельных участков дифференцирован в зависимости от целей предоставления земельных участков, уровня доходов населения, степени востребованности земельных участках на территориях различных муниципальных образования края и других социально-экономических факторов.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10.1. Предполагаемая дата вступления в силу нормативного правового акта: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D13F6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01/03/2015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если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вводятся в действие в разное время, указывается статья (пункт проекта) акта и дата введения)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10.2. Необходимость установления переходного периода и (или) отсрочки введения предлагаемого правового регулирования: есть (нет)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29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) срок переходного периода: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D13F6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с даты принятия проекта нормативного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акта;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6160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) отсрочка введения предлагаемого правового регулирования: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D13F6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с даты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нормативного правового акта.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10.3. Необходимость распространения предлагаемого правового регулирования на ранее возникшие отношения: есть (нет).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6440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10.3.1. Период распространения на ранее возникшие отношения:</w:t>
            </w:r>
          </w:p>
        </w:tc>
        <w:tc>
          <w:tcPr>
            <w:tcW w:w="25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D13F6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проекта нормативного правового акта.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      </w:r>
          </w:p>
        </w:tc>
      </w:tr>
      <w:tr w:rsidR="00054715" w:rsidRPr="00054715" w:rsidTr="007A3A2B">
        <w:trPr>
          <w:gridAfter w:val="2"/>
          <w:wAfter w:w="36" w:type="dxa"/>
        </w:trPr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на ранее возникшие отношения:</w:t>
            </w:r>
          </w:p>
        </w:tc>
        <w:tc>
          <w:tcPr>
            <w:tcW w:w="6112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D13F6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4715" w:rsidRPr="00054715" w:rsidTr="007A3A2B">
        <w:trPr>
          <w:gridAfter w:val="2"/>
          <w:wAfter w:w="36" w:type="dxa"/>
        </w:trPr>
        <w:tc>
          <w:tcPr>
            <w:tcW w:w="411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2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Заполняется по итогам проведения публичных консультаций по проекту нормативного правового акта и сводного отчета: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sub_30011"/>
            <w:r w:rsidRPr="00054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 Информация о сроках проведения публичных консультаций по проекту нормативного правового акта и сводному отчету</w:t>
            </w:r>
            <w:bookmarkEnd w:id="6"/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      </w:r>
          </w:p>
        </w:tc>
      </w:tr>
      <w:tr w:rsidR="00054715" w:rsidRPr="00054715" w:rsidTr="007A3A2B">
        <w:trPr>
          <w:gridAfter w:val="2"/>
          <w:wAfter w:w="36" w:type="dxa"/>
        </w:trPr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B929F2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1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7A3A2B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3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054715" w:rsidRPr="00054715" w:rsidTr="007A3A2B">
        <w:trPr>
          <w:gridAfter w:val="2"/>
          <w:wAfter w:w="36" w:type="dxa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: 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7A3A2B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73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7A3A2B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A3A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11.2. Сведения о количестве замечаний и предложений, полученных в ходе публичных консультаций по проекту нормативного правового акта: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336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предложений:</w:t>
            </w:r>
          </w:p>
        </w:tc>
        <w:tc>
          <w:tcPr>
            <w:tcW w:w="25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93C39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поступили</w:t>
            </w:r>
          </w:p>
        </w:tc>
        <w:tc>
          <w:tcPr>
            <w:tcW w:w="4343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, из них учтено:</w:t>
            </w:r>
          </w:p>
        </w:tc>
      </w:tr>
      <w:tr w:rsidR="00054715" w:rsidRPr="00054715" w:rsidTr="005E6480">
        <w:trPr>
          <w:gridAfter w:val="2"/>
          <w:wAfter w:w="36" w:type="dxa"/>
        </w:trPr>
        <w:tc>
          <w:tcPr>
            <w:tcW w:w="2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64344A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, учтено частично:</w:t>
            </w:r>
          </w:p>
        </w:tc>
        <w:tc>
          <w:tcPr>
            <w:tcW w:w="280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64344A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11.3. Полный электронный адрес размещения сводки предложений, поступивших по итогам проведения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консультаций по проекту нормативного правового акта: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64344A" w:rsidP="006434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4A">
              <w:rPr>
                <w:rFonts w:ascii="Times New Roman" w:hAnsi="Times New Roman" w:cs="Times New Roman"/>
                <w:sz w:val="24"/>
                <w:szCs w:val="24"/>
              </w:rPr>
              <w:t>http://www.diok.ru/activity/normotvor/ocenka/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 xml:space="preserve"> для текстового описания)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Иные приложения (по усмотрению регулирующего органа).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1022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64344A" w:rsidRDefault="00145F8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</w:t>
            </w:r>
            <w:r w:rsidR="0064344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</w:t>
            </w:r>
          </w:p>
          <w:p w:rsidR="0064344A" w:rsidRDefault="0064344A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</w:p>
          <w:p w:rsidR="00054715" w:rsidRDefault="0064344A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  <w:p w:rsidR="0064344A" w:rsidRPr="00054715" w:rsidRDefault="00145F81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Синицын</w:t>
            </w: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3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64344A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25/02/2015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715" w:rsidRPr="00054715" w:rsidTr="000401F7">
        <w:trPr>
          <w:gridAfter w:val="2"/>
          <w:wAfter w:w="36" w:type="dxa"/>
        </w:trPr>
        <w:tc>
          <w:tcPr>
            <w:tcW w:w="3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инициалы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  <w:tc>
          <w:tcPr>
            <w:tcW w:w="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715" w:rsidRPr="00054715" w:rsidRDefault="00054715" w:rsidP="000547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End"/>
            <w:r w:rsidRPr="0005471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54715" w:rsidRPr="00054715" w:rsidRDefault="0005471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47D" w:rsidRDefault="0074247D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Pr="006731F5" w:rsidRDefault="006731F5" w:rsidP="0067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F5">
        <w:rPr>
          <w:rFonts w:ascii="Times New Roman" w:hAnsi="Times New Roman" w:cs="Times New Roman"/>
          <w:b/>
          <w:sz w:val="24"/>
          <w:szCs w:val="24"/>
        </w:rPr>
        <w:lastRenderedPageBreak/>
        <w:t>Свод предложений</w:t>
      </w:r>
    </w:p>
    <w:p w:rsidR="007763BF" w:rsidRDefault="006731F5" w:rsidP="00776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31F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6731F5">
        <w:rPr>
          <w:rFonts w:ascii="Times New Roman" w:hAnsi="Times New Roman" w:cs="Times New Roman"/>
          <w:b/>
          <w:sz w:val="24"/>
          <w:szCs w:val="24"/>
        </w:rPr>
        <w:t xml:space="preserve"> проекту постановления главы администрации </w:t>
      </w:r>
    </w:p>
    <w:p w:rsidR="007763BF" w:rsidRDefault="006731F5" w:rsidP="00776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1F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6731F5">
        <w:rPr>
          <w:rFonts w:ascii="Times New Roman" w:hAnsi="Times New Roman" w:cs="Times New Roman"/>
          <w:b/>
          <w:sz w:val="24"/>
          <w:szCs w:val="24"/>
        </w:rPr>
        <w:t>губернатора</w:t>
      </w:r>
      <w:proofErr w:type="gramEnd"/>
      <w:r w:rsidRPr="006731F5">
        <w:rPr>
          <w:rFonts w:ascii="Times New Roman" w:hAnsi="Times New Roman" w:cs="Times New Roman"/>
          <w:b/>
          <w:sz w:val="24"/>
          <w:szCs w:val="24"/>
        </w:rPr>
        <w:t xml:space="preserve">) Краснодарского края  </w:t>
      </w:r>
    </w:p>
    <w:p w:rsidR="007763BF" w:rsidRDefault="007763BF" w:rsidP="0067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3BF">
        <w:rPr>
          <w:rFonts w:ascii="Times New Roman" w:hAnsi="Times New Roman" w:cs="Times New Roman"/>
          <w:b/>
          <w:sz w:val="24"/>
          <w:szCs w:val="24"/>
        </w:rPr>
        <w:t xml:space="preserve">«Об установлении порядка определения цены земельных участков, </w:t>
      </w:r>
    </w:p>
    <w:p w:rsidR="007763BF" w:rsidRDefault="007763BF" w:rsidP="0067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3BF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7763BF">
        <w:rPr>
          <w:rFonts w:ascii="Times New Roman" w:hAnsi="Times New Roman" w:cs="Times New Roman"/>
          <w:b/>
          <w:sz w:val="24"/>
          <w:szCs w:val="24"/>
        </w:rPr>
        <w:t xml:space="preserve"> в государственной собственности Краснодарского края, </w:t>
      </w:r>
    </w:p>
    <w:p w:rsidR="007763BF" w:rsidRDefault="007763BF" w:rsidP="0067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3BF"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 w:rsidRPr="007763BF">
        <w:rPr>
          <w:rFonts w:ascii="Times New Roman" w:hAnsi="Times New Roman" w:cs="Times New Roman"/>
          <w:b/>
          <w:sz w:val="24"/>
          <w:szCs w:val="24"/>
        </w:rPr>
        <w:t xml:space="preserve"> также земельных участков, государственная собственность на которые </w:t>
      </w:r>
    </w:p>
    <w:p w:rsidR="007763BF" w:rsidRDefault="007763BF" w:rsidP="0067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3BF">
        <w:rPr>
          <w:rFonts w:ascii="Times New Roman" w:hAnsi="Times New Roman" w:cs="Times New Roman"/>
          <w:b/>
          <w:sz w:val="24"/>
          <w:szCs w:val="24"/>
        </w:rPr>
        <w:t>не</w:t>
      </w:r>
      <w:proofErr w:type="gramEnd"/>
      <w:r w:rsidRPr="007763BF">
        <w:rPr>
          <w:rFonts w:ascii="Times New Roman" w:hAnsi="Times New Roman" w:cs="Times New Roman"/>
          <w:b/>
          <w:sz w:val="24"/>
          <w:szCs w:val="24"/>
        </w:rPr>
        <w:t xml:space="preserve"> разграничена, при заключении договоров купли-продажи земельных участков </w:t>
      </w:r>
    </w:p>
    <w:p w:rsidR="007763BF" w:rsidRDefault="007763BF" w:rsidP="0067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3BF">
        <w:rPr>
          <w:rFonts w:ascii="Times New Roman" w:hAnsi="Times New Roman" w:cs="Times New Roman"/>
          <w:b/>
          <w:sz w:val="24"/>
          <w:szCs w:val="24"/>
        </w:rPr>
        <w:t>без</w:t>
      </w:r>
      <w:proofErr w:type="gramEnd"/>
      <w:r w:rsidRPr="007763BF">
        <w:rPr>
          <w:rFonts w:ascii="Times New Roman" w:hAnsi="Times New Roman" w:cs="Times New Roman"/>
          <w:b/>
          <w:sz w:val="24"/>
          <w:szCs w:val="24"/>
        </w:rPr>
        <w:t xml:space="preserve"> проведения торгов на территории Краснодарского края»</w:t>
      </w:r>
    </w:p>
    <w:p w:rsidR="007763BF" w:rsidRDefault="007763BF" w:rsidP="0067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3BF" w:rsidRDefault="007763BF" w:rsidP="006731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1F5" w:rsidRPr="006731F5" w:rsidRDefault="007763BF" w:rsidP="006731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1F5">
        <w:rPr>
          <w:rFonts w:ascii="Times New Roman" w:hAnsi="Times New Roman" w:cs="Times New Roman"/>
          <w:sz w:val="24"/>
          <w:szCs w:val="24"/>
        </w:rPr>
        <w:t>«25</w:t>
      </w:r>
      <w:r w:rsidR="006731F5" w:rsidRPr="006731F5">
        <w:rPr>
          <w:rFonts w:ascii="Times New Roman" w:hAnsi="Times New Roman" w:cs="Times New Roman"/>
          <w:sz w:val="24"/>
          <w:szCs w:val="24"/>
        </w:rPr>
        <w:t xml:space="preserve">» </w:t>
      </w:r>
      <w:r w:rsidR="006731F5">
        <w:rPr>
          <w:rFonts w:ascii="Times New Roman" w:hAnsi="Times New Roman" w:cs="Times New Roman"/>
          <w:sz w:val="24"/>
          <w:szCs w:val="24"/>
        </w:rPr>
        <w:t>февраля 2015</w:t>
      </w:r>
      <w:r w:rsidR="006731F5" w:rsidRPr="006731F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731F5" w:rsidRPr="006731F5" w:rsidRDefault="006731F5" w:rsidP="006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Pr="006731F5" w:rsidRDefault="006731F5" w:rsidP="006731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1F5">
        <w:rPr>
          <w:rFonts w:ascii="Times New Roman" w:hAnsi="Times New Roman" w:cs="Times New Roman"/>
          <w:sz w:val="24"/>
          <w:szCs w:val="24"/>
        </w:rPr>
        <w:t xml:space="preserve">Во исполнение пункта 2.1 Постановления главы администрации (губернатора) Краснодарского края от 14 декабря 2012 года № 1551 «Об утверждении Порядка проведения оценки регулирующего воздействия проектов нормативных правовых актов Краснодарского края» (далее – Постановление)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731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 w:rsidRPr="006731F5">
        <w:rPr>
          <w:rFonts w:ascii="Times New Roman" w:hAnsi="Times New Roman" w:cs="Times New Roman"/>
          <w:sz w:val="24"/>
          <w:szCs w:val="24"/>
        </w:rPr>
        <w:t xml:space="preserve"> 2014 года департаментом имущественных отношений Краснодарского края на официальном сайте департамента имущественных отношений Краснодарского края (</w:t>
      </w:r>
      <w:r w:rsidRPr="006731F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731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31F5">
        <w:rPr>
          <w:rFonts w:ascii="Times New Roman" w:hAnsi="Times New Roman" w:cs="Times New Roman"/>
          <w:sz w:val="24"/>
          <w:szCs w:val="24"/>
          <w:lang w:val="en-US"/>
        </w:rPr>
        <w:t>diok</w:t>
      </w:r>
      <w:proofErr w:type="spellEnd"/>
      <w:r w:rsidRPr="006731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31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731F5">
        <w:rPr>
          <w:rFonts w:ascii="Times New Roman" w:hAnsi="Times New Roman" w:cs="Times New Roman"/>
          <w:sz w:val="24"/>
          <w:szCs w:val="24"/>
        </w:rPr>
        <w:t>) были размещены уведомление о проведении публичных консультаций по проекту постановления главы администрации (губернатора) К</w:t>
      </w:r>
      <w:r>
        <w:rPr>
          <w:rFonts w:ascii="Times New Roman" w:hAnsi="Times New Roman" w:cs="Times New Roman"/>
          <w:sz w:val="24"/>
          <w:szCs w:val="24"/>
        </w:rPr>
        <w:t xml:space="preserve">раснодарского края </w:t>
      </w:r>
      <w:r w:rsidRPr="006731F5">
        <w:rPr>
          <w:rFonts w:ascii="Times New Roman" w:hAnsi="Times New Roman" w:cs="Times New Roman"/>
          <w:sz w:val="24"/>
          <w:szCs w:val="24"/>
        </w:rPr>
        <w:t xml:space="preserve">«Об установлении порядка определения цены земельных участков, находящихся в государственной собственности Краснодарского края, а также земельных участков, государственная собственность на которые не разграничена, при заключении договоров купли-продажи земельных участков без проведения торгов на территории Краснодарского края», перечень вопросов для проведения публичных консультаций и сводный отчет. </w:t>
      </w:r>
    </w:p>
    <w:p w:rsidR="006731F5" w:rsidRPr="006731F5" w:rsidRDefault="006731F5" w:rsidP="006731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1F5">
        <w:rPr>
          <w:rFonts w:ascii="Times New Roman" w:hAnsi="Times New Roman" w:cs="Times New Roman"/>
          <w:sz w:val="24"/>
          <w:szCs w:val="24"/>
        </w:rPr>
        <w:t>Срок приема предложений и замечаний по указанно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6731F5">
        <w:rPr>
          <w:rFonts w:ascii="Times New Roman" w:hAnsi="Times New Roman" w:cs="Times New Roman"/>
          <w:sz w:val="24"/>
          <w:szCs w:val="24"/>
        </w:rPr>
        <w:t xml:space="preserve">проекту – </w:t>
      </w:r>
      <w:r w:rsidR="00B929F2">
        <w:rPr>
          <w:rFonts w:ascii="Times New Roman" w:hAnsi="Times New Roman" w:cs="Times New Roman"/>
          <w:sz w:val="24"/>
          <w:szCs w:val="24"/>
        </w:rPr>
        <w:t>11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/02/2015-20/02/2015.</w:t>
      </w:r>
      <w:r w:rsidRPr="00673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1F5" w:rsidRPr="006731F5" w:rsidRDefault="006731F5" w:rsidP="006731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1F5">
        <w:rPr>
          <w:rFonts w:ascii="Times New Roman" w:hAnsi="Times New Roman" w:cs="Times New Roman"/>
          <w:sz w:val="24"/>
          <w:szCs w:val="24"/>
        </w:rPr>
        <w:t>В установленный срок замечания и предложения от представителей участников публичных консультаций в адрес департамента имущественных отношений Краснодарского края не поступали.</w:t>
      </w:r>
    </w:p>
    <w:p w:rsidR="006731F5" w:rsidRPr="006731F5" w:rsidRDefault="006731F5" w:rsidP="006731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1F5">
        <w:rPr>
          <w:rFonts w:ascii="Times New Roman" w:hAnsi="Times New Roman" w:cs="Times New Roman"/>
          <w:sz w:val="24"/>
          <w:szCs w:val="24"/>
        </w:rPr>
        <w:t xml:space="preserve">Кроме того, во исполнение пункта 2.2 Постановления департаментом имущественных отношений Краснодарского края были направлены уведомления о проведении публичных консультаций по указанному проекту в адрес Министерства экономики (уполномоченного органа), Уполномоченного по защите прав предпринимателей в Краснодарском крае, Торгово-промышленной палаты Краснодарского края. </w:t>
      </w:r>
    </w:p>
    <w:p w:rsidR="006731F5" w:rsidRPr="006731F5" w:rsidRDefault="006731F5" w:rsidP="006731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31F5">
        <w:rPr>
          <w:rFonts w:ascii="Times New Roman" w:hAnsi="Times New Roman" w:cs="Times New Roman"/>
          <w:sz w:val="24"/>
          <w:szCs w:val="24"/>
        </w:rPr>
        <w:t>В установленный срок каких-либо замечаний и предложений по данному проекту от указанных органов и организаций не поступало.</w:t>
      </w:r>
    </w:p>
    <w:p w:rsidR="006731F5" w:rsidRPr="006731F5" w:rsidRDefault="006731F5" w:rsidP="006731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31F5" w:rsidRPr="006731F5" w:rsidRDefault="006731F5" w:rsidP="006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1F5">
        <w:rPr>
          <w:rFonts w:ascii="Times New Roman" w:hAnsi="Times New Roman" w:cs="Times New Roman"/>
          <w:sz w:val="24"/>
          <w:szCs w:val="24"/>
        </w:rPr>
        <w:t xml:space="preserve">Заместитель руководителя </w:t>
      </w:r>
    </w:p>
    <w:p w:rsidR="006731F5" w:rsidRPr="006731F5" w:rsidRDefault="006731F5" w:rsidP="006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1F5">
        <w:rPr>
          <w:rFonts w:ascii="Times New Roman" w:hAnsi="Times New Roman" w:cs="Times New Roman"/>
          <w:sz w:val="24"/>
          <w:szCs w:val="24"/>
        </w:rPr>
        <w:t>департамента</w:t>
      </w:r>
      <w:proofErr w:type="gramEnd"/>
      <w:r w:rsidRPr="006731F5">
        <w:rPr>
          <w:rFonts w:ascii="Times New Roman" w:hAnsi="Times New Roman" w:cs="Times New Roman"/>
          <w:sz w:val="24"/>
          <w:szCs w:val="24"/>
        </w:rPr>
        <w:t xml:space="preserve"> имущественных </w:t>
      </w:r>
    </w:p>
    <w:p w:rsidR="006731F5" w:rsidRPr="006731F5" w:rsidRDefault="006731F5" w:rsidP="0067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31F5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6731F5">
        <w:rPr>
          <w:rFonts w:ascii="Times New Roman" w:hAnsi="Times New Roman" w:cs="Times New Roman"/>
          <w:sz w:val="24"/>
          <w:szCs w:val="24"/>
        </w:rPr>
        <w:t xml:space="preserve"> Краснодарского края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731F5">
        <w:rPr>
          <w:rFonts w:ascii="Times New Roman" w:hAnsi="Times New Roman" w:cs="Times New Roman"/>
          <w:sz w:val="24"/>
          <w:szCs w:val="24"/>
        </w:rPr>
        <w:t>М.В. Синицын</w:t>
      </w:r>
    </w:p>
    <w:p w:rsidR="006731F5" w:rsidRPr="006731F5" w:rsidRDefault="006731F5" w:rsidP="006731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31F5" w:rsidRPr="00054715" w:rsidRDefault="006731F5" w:rsidP="0005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31F5" w:rsidRPr="00054715" w:rsidSect="0094011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3A"/>
    <w:rsid w:val="000401F7"/>
    <w:rsid w:val="00054715"/>
    <w:rsid w:val="00093C39"/>
    <w:rsid w:val="000B6D79"/>
    <w:rsid w:val="001037E7"/>
    <w:rsid w:val="00145F81"/>
    <w:rsid w:val="0019034E"/>
    <w:rsid w:val="001C5343"/>
    <w:rsid w:val="001E373C"/>
    <w:rsid w:val="003B71C6"/>
    <w:rsid w:val="003F10F9"/>
    <w:rsid w:val="004665AF"/>
    <w:rsid w:val="004F6748"/>
    <w:rsid w:val="005023A3"/>
    <w:rsid w:val="00525453"/>
    <w:rsid w:val="005A30F0"/>
    <w:rsid w:val="005E6480"/>
    <w:rsid w:val="0063624D"/>
    <w:rsid w:val="0064344A"/>
    <w:rsid w:val="00662428"/>
    <w:rsid w:val="006731F5"/>
    <w:rsid w:val="006C2F06"/>
    <w:rsid w:val="006D0E3A"/>
    <w:rsid w:val="0074247D"/>
    <w:rsid w:val="007763BF"/>
    <w:rsid w:val="007A3A2B"/>
    <w:rsid w:val="007D2856"/>
    <w:rsid w:val="00833E57"/>
    <w:rsid w:val="00862384"/>
    <w:rsid w:val="008716CD"/>
    <w:rsid w:val="009B35A3"/>
    <w:rsid w:val="009C2C36"/>
    <w:rsid w:val="009F7FF1"/>
    <w:rsid w:val="00A15784"/>
    <w:rsid w:val="00AE0B5E"/>
    <w:rsid w:val="00B41E71"/>
    <w:rsid w:val="00B452C3"/>
    <w:rsid w:val="00B929F2"/>
    <w:rsid w:val="00B940B9"/>
    <w:rsid w:val="00BE4F9B"/>
    <w:rsid w:val="00BE5FE2"/>
    <w:rsid w:val="00C5077D"/>
    <w:rsid w:val="00C51FBC"/>
    <w:rsid w:val="00C6423F"/>
    <w:rsid w:val="00CD3A47"/>
    <w:rsid w:val="00D0679C"/>
    <w:rsid w:val="00D13F61"/>
    <w:rsid w:val="00D42E5E"/>
    <w:rsid w:val="00DD0224"/>
    <w:rsid w:val="00E02EC2"/>
    <w:rsid w:val="00E53271"/>
    <w:rsid w:val="00FD2E34"/>
    <w:rsid w:val="00FE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DD65E-8FFE-4554-AAB8-E5EF6D0B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47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</dc:creator>
  <cp:keywords/>
  <dc:description/>
  <cp:lastModifiedBy>land</cp:lastModifiedBy>
  <cp:revision>61</cp:revision>
  <dcterms:created xsi:type="dcterms:W3CDTF">2015-02-25T13:15:00Z</dcterms:created>
  <dcterms:modified xsi:type="dcterms:W3CDTF">2015-02-25T15:06:00Z</dcterms:modified>
</cp:coreProperties>
</file>